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508"/>
        <w:gridCol w:w="760"/>
        <w:gridCol w:w="2193"/>
        <w:gridCol w:w="1889"/>
        <w:gridCol w:w="708"/>
        <w:gridCol w:w="709"/>
      </w:tblGrid>
      <w:tr w:rsidR="008105DA" w:rsidRPr="008476A9" w:rsidTr="00DF77B4">
        <w:trPr>
          <w:trHeight w:val="419"/>
        </w:trPr>
        <w:tc>
          <w:tcPr>
            <w:tcW w:w="9894" w:type="dxa"/>
            <w:gridSpan w:val="8"/>
            <w:shd w:val="clear" w:color="auto" w:fill="D9D9D9"/>
          </w:tcPr>
          <w:p w:rsidR="008105DA" w:rsidRPr="008476A9" w:rsidRDefault="008105DA" w:rsidP="008105DA">
            <w:pPr>
              <w:autoSpaceDE w:val="0"/>
              <w:autoSpaceDN w:val="0"/>
              <w:adjustRightInd w:val="0"/>
              <w:spacing w:before="120" w:after="120" w:line="276" w:lineRule="auto"/>
              <w:jc w:val="center"/>
              <w:rPr>
                <w:rFonts w:cs="Arial"/>
                <w:b/>
                <w:bCs/>
                <w:sz w:val="24"/>
                <w:szCs w:val="24"/>
                <w:lang w:eastAsia="zh-CN"/>
              </w:rPr>
            </w:pPr>
            <w:r w:rsidRPr="008476A9">
              <w:rPr>
                <w:rFonts w:cs="Arial"/>
                <w:b/>
                <w:bCs/>
                <w:sz w:val="24"/>
                <w:szCs w:val="24"/>
                <w:lang w:eastAsia="zh-CN"/>
              </w:rPr>
              <w:t>Part</w:t>
            </w:r>
            <w:r w:rsidR="00EF1625">
              <w:rPr>
                <w:rFonts w:cs="Arial"/>
                <w:b/>
                <w:bCs/>
                <w:sz w:val="24"/>
                <w:szCs w:val="24"/>
                <w:lang w:eastAsia="zh-CN"/>
              </w:rPr>
              <w:t>ie</w:t>
            </w:r>
            <w:r w:rsidRPr="008476A9">
              <w:rPr>
                <w:rFonts w:cs="Arial"/>
                <w:b/>
                <w:bCs/>
                <w:sz w:val="24"/>
                <w:szCs w:val="24"/>
                <w:lang w:eastAsia="zh-CN"/>
              </w:rPr>
              <w:t xml:space="preserve">-ML </w:t>
            </w:r>
          </w:p>
          <w:p w:rsidR="008105DA" w:rsidRPr="008476A9" w:rsidRDefault="008105DA" w:rsidP="008105DA">
            <w:pPr>
              <w:autoSpaceDE w:val="0"/>
              <w:autoSpaceDN w:val="0"/>
              <w:adjustRightInd w:val="0"/>
              <w:spacing w:before="120" w:after="120" w:line="276" w:lineRule="auto"/>
              <w:jc w:val="center"/>
              <w:rPr>
                <w:rFonts w:cs="Arial"/>
                <w:b/>
                <w:bCs/>
                <w:szCs w:val="22"/>
                <w:lang w:eastAsia="zh-CN"/>
              </w:rPr>
            </w:pPr>
            <w:r w:rsidRPr="008476A9">
              <w:rPr>
                <w:rFonts w:cs="Arial"/>
                <w:b/>
                <w:bCs/>
                <w:sz w:val="24"/>
                <w:szCs w:val="24"/>
                <w:lang w:eastAsia="zh-CN"/>
              </w:rPr>
              <w:t xml:space="preserve">Programme d’entretien </w:t>
            </w:r>
            <w:r w:rsidR="00D628AD">
              <w:rPr>
                <w:rFonts w:cs="Arial"/>
                <w:b/>
                <w:bCs/>
                <w:sz w:val="24"/>
                <w:szCs w:val="24"/>
                <w:lang w:eastAsia="zh-CN"/>
              </w:rPr>
              <w:t xml:space="preserve">pour un </w:t>
            </w:r>
            <w:r w:rsidRPr="008476A9">
              <w:rPr>
                <w:rFonts w:cs="Arial"/>
                <w:b/>
                <w:bCs/>
                <w:sz w:val="24"/>
                <w:szCs w:val="24"/>
                <w:lang w:eastAsia="zh-CN"/>
              </w:rPr>
              <w:t>aéronef</w:t>
            </w:r>
            <w:r w:rsidR="00D628AD">
              <w:rPr>
                <w:rFonts w:cs="Arial"/>
                <w:b/>
                <w:bCs/>
                <w:sz w:val="24"/>
                <w:szCs w:val="24"/>
                <w:lang w:eastAsia="zh-CN"/>
              </w:rPr>
              <w:t xml:space="preserve"> répondant</w:t>
            </w:r>
            <w:r w:rsidRPr="008476A9">
              <w:rPr>
                <w:rFonts w:cs="Arial"/>
                <w:b/>
                <w:bCs/>
                <w:sz w:val="24"/>
                <w:szCs w:val="24"/>
                <w:lang w:eastAsia="zh-CN"/>
              </w:rPr>
              <w:t xml:space="preserve"> </w:t>
            </w:r>
            <w:r w:rsidR="00D628AD">
              <w:rPr>
                <w:rFonts w:cs="Arial"/>
                <w:b/>
                <w:bCs/>
                <w:sz w:val="24"/>
                <w:szCs w:val="24"/>
                <w:lang w:eastAsia="zh-CN"/>
              </w:rPr>
              <w:t xml:space="preserve">aux exigences de la Partie-ML </w:t>
            </w:r>
            <w:r w:rsidRPr="008476A9">
              <w:rPr>
                <w:rFonts w:cs="Arial"/>
                <w:b/>
                <w:bCs/>
                <w:sz w:val="24"/>
                <w:szCs w:val="24"/>
                <w:lang w:eastAsia="zh-CN"/>
              </w:rPr>
              <w:t>(PE)</w:t>
            </w:r>
          </w:p>
        </w:tc>
      </w:tr>
      <w:tr w:rsidR="008105DA" w:rsidRPr="008476A9" w:rsidTr="00DF77B4">
        <w:trPr>
          <w:trHeight w:val="419"/>
        </w:trPr>
        <w:tc>
          <w:tcPr>
            <w:tcW w:w="9894" w:type="dxa"/>
            <w:gridSpan w:val="8"/>
            <w:shd w:val="clear" w:color="auto" w:fill="D9D9D9"/>
          </w:tcPr>
          <w:p w:rsidR="008105DA" w:rsidRPr="008476A9" w:rsidRDefault="008105DA" w:rsidP="008105DA">
            <w:pPr>
              <w:spacing w:before="120" w:after="120" w:line="276" w:lineRule="auto"/>
              <w:jc w:val="center"/>
              <w:rPr>
                <w:rFonts w:cs="Arial"/>
                <w:b/>
                <w:lang w:eastAsia="en-US"/>
              </w:rPr>
            </w:pPr>
            <w:r w:rsidRPr="008476A9">
              <w:rPr>
                <w:rFonts w:cs="Arial"/>
                <w:b/>
                <w:lang w:eastAsia="en-US"/>
              </w:rPr>
              <w:t>Identification de l’aéronef</w:t>
            </w:r>
          </w:p>
        </w:tc>
      </w:tr>
      <w:tr w:rsidR="008105DA" w:rsidRPr="008476A9" w:rsidTr="00DF77B4">
        <w:trPr>
          <w:trHeight w:val="419"/>
        </w:trPr>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1</w:t>
            </w:r>
          </w:p>
        </w:tc>
        <w:tc>
          <w:tcPr>
            <w:tcW w:w="2926" w:type="dxa"/>
            <w:gridSpan w:val="2"/>
          </w:tcPr>
          <w:p w:rsidR="008105DA" w:rsidRPr="008476A9" w:rsidRDefault="002672BB" w:rsidP="008105DA">
            <w:pPr>
              <w:spacing w:before="120" w:after="120" w:line="276" w:lineRule="auto"/>
              <w:jc w:val="both"/>
              <w:rPr>
                <w:rFonts w:cs="Arial"/>
                <w:sz w:val="18"/>
                <w:szCs w:val="18"/>
                <w:lang w:eastAsia="en-US"/>
              </w:rPr>
            </w:pPr>
            <w:r w:rsidRPr="008476A9">
              <w:rPr>
                <w:rFonts w:cs="Arial"/>
                <w:sz w:val="18"/>
                <w:szCs w:val="18"/>
                <w:lang w:eastAsia="en-US"/>
              </w:rPr>
              <w:t>Immatriculation :</w:t>
            </w:r>
            <w:r w:rsidR="008105DA" w:rsidRPr="008476A9">
              <w:rPr>
                <w:rFonts w:cs="Arial"/>
                <w:sz w:val="18"/>
                <w:szCs w:val="18"/>
                <w:lang w:eastAsia="en-US"/>
              </w:rPr>
              <w:t xml:space="preserve"> </w:t>
            </w:r>
            <w:r w:rsidR="008105DA" w:rsidRPr="008476A9">
              <w:rPr>
                <w:rFonts w:cs="Arial"/>
                <w:b/>
                <w:sz w:val="28"/>
                <w:szCs w:val="28"/>
                <w:lang w:eastAsia="en-US"/>
              </w:rPr>
              <w:t>F-</w:t>
            </w:r>
          </w:p>
        </w:tc>
        <w:tc>
          <w:tcPr>
            <w:tcW w:w="2953" w:type="dxa"/>
            <w:gridSpan w:val="2"/>
            <w:vAlign w:val="center"/>
          </w:tcPr>
          <w:p w:rsidR="008105DA" w:rsidRPr="008476A9" w:rsidRDefault="002672BB" w:rsidP="008105DA">
            <w:pPr>
              <w:spacing w:before="120" w:after="120" w:line="276" w:lineRule="auto"/>
              <w:rPr>
                <w:rFonts w:cs="Arial"/>
                <w:sz w:val="18"/>
                <w:szCs w:val="18"/>
                <w:lang w:eastAsia="en-US"/>
              </w:rPr>
            </w:pPr>
            <w:r w:rsidRPr="008476A9">
              <w:rPr>
                <w:rFonts w:cs="Arial"/>
                <w:sz w:val="18"/>
                <w:szCs w:val="18"/>
                <w:lang w:eastAsia="en-US"/>
              </w:rPr>
              <w:t>Type :</w:t>
            </w:r>
            <w:r w:rsidR="008105DA" w:rsidRPr="008476A9">
              <w:rPr>
                <w:rFonts w:cs="Arial"/>
                <w:noProof/>
                <w:sz w:val="18"/>
                <w:szCs w:val="18"/>
              </w:rPr>
              <w:t xml:space="preserve"> </w:t>
            </w:r>
          </w:p>
        </w:tc>
        <w:tc>
          <w:tcPr>
            <w:tcW w:w="3306" w:type="dxa"/>
            <w:gridSpan w:val="3"/>
            <w:vAlign w:val="center"/>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No de série</w:t>
            </w:r>
            <w:r w:rsidR="002672BB">
              <w:rPr>
                <w:rFonts w:cs="Arial"/>
                <w:sz w:val="18"/>
                <w:szCs w:val="18"/>
                <w:lang w:eastAsia="en-US"/>
              </w:rPr>
              <w:t xml:space="preserve"> </w:t>
            </w:r>
            <w:r w:rsidRPr="008476A9">
              <w:rPr>
                <w:rFonts w:cs="Arial"/>
                <w:sz w:val="18"/>
                <w:szCs w:val="18"/>
                <w:lang w:eastAsia="en-US"/>
              </w:rPr>
              <w:t>:</w:t>
            </w:r>
            <w:r w:rsidRPr="008476A9">
              <w:rPr>
                <w:rFonts w:cs="Arial"/>
                <w:noProof/>
                <w:sz w:val="18"/>
                <w:szCs w:val="18"/>
              </w:rPr>
              <w:t xml:space="preserve"> </w:t>
            </w:r>
          </w:p>
        </w:tc>
      </w:tr>
      <w:tr w:rsidR="00390D84" w:rsidRPr="008476A9" w:rsidTr="00DF77B4">
        <w:trPr>
          <w:trHeight w:val="419"/>
        </w:trPr>
        <w:tc>
          <w:tcPr>
            <w:tcW w:w="709" w:type="dxa"/>
          </w:tcPr>
          <w:p w:rsidR="00390D84" w:rsidRPr="008476A9" w:rsidRDefault="00390D84" w:rsidP="008105DA">
            <w:pPr>
              <w:spacing w:before="120" w:after="120" w:line="276" w:lineRule="auto"/>
              <w:jc w:val="both"/>
              <w:rPr>
                <w:rFonts w:cs="Arial"/>
                <w:lang w:eastAsia="en-US"/>
              </w:rPr>
            </w:pPr>
          </w:p>
        </w:tc>
        <w:tc>
          <w:tcPr>
            <w:tcW w:w="9185" w:type="dxa"/>
            <w:gridSpan w:val="7"/>
          </w:tcPr>
          <w:p w:rsidR="00390D84" w:rsidRPr="008476A9" w:rsidRDefault="00390D84" w:rsidP="008105DA">
            <w:pPr>
              <w:spacing w:before="120" w:after="120" w:line="276" w:lineRule="auto"/>
              <w:jc w:val="both"/>
              <w:rPr>
                <w:rFonts w:cs="Arial"/>
                <w:sz w:val="18"/>
                <w:szCs w:val="18"/>
                <w:lang w:eastAsia="en-US"/>
              </w:rPr>
            </w:pPr>
            <w:r w:rsidRPr="008476A9">
              <w:rPr>
                <w:rFonts w:cs="Arial"/>
                <w:sz w:val="18"/>
                <w:szCs w:val="18"/>
                <w:lang w:eastAsia="en-US"/>
              </w:rPr>
              <w:t>Propriétaire(s)</w:t>
            </w:r>
            <w:r>
              <w:rPr>
                <w:rFonts w:cs="Arial"/>
                <w:sz w:val="18"/>
                <w:szCs w:val="18"/>
                <w:lang w:eastAsia="en-US"/>
              </w:rPr>
              <w:t xml:space="preserve"> </w:t>
            </w:r>
            <w:r w:rsidRPr="008476A9">
              <w:rPr>
                <w:rFonts w:cs="Arial"/>
                <w:sz w:val="18"/>
                <w:szCs w:val="18"/>
                <w:lang w:eastAsia="en-US"/>
              </w:rPr>
              <w:t>:</w:t>
            </w:r>
            <w:r w:rsidRPr="008476A9">
              <w:rPr>
                <w:rFonts w:cs="Arial"/>
                <w:noProof/>
                <w:sz w:val="18"/>
                <w:szCs w:val="18"/>
              </w:rPr>
              <w:t xml:space="preserve"> </w:t>
            </w:r>
          </w:p>
          <w:p w:rsidR="00390D84" w:rsidRPr="008476A9" w:rsidRDefault="00390D84" w:rsidP="008105DA">
            <w:pPr>
              <w:spacing w:before="120" w:after="120" w:line="276" w:lineRule="auto"/>
              <w:jc w:val="both"/>
              <w:rPr>
                <w:rFonts w:cs="Arial"/>
                <w:sz w:val="18"/>
                <w:szCs w:val="18"/>
                <w:lang w:eastAsia="en-US"/>
              </w:rPr>
            </w:pPr>
            <w:r w:rsidRPr="008476A9">
              <w:rPr>
                <w:rFonts w:cs="Arial"/>
                <w:sz w:val="18"/>
                <w:szCs w:val="18"/>
                <w:lang w:eastAsia="en-US"/>
              </w:rPr>
              <w:t>-</w:t>
            </w:r>
          </w:p>
          <w:p w:rsidR="00390D84" w:rsidRPr="008476A9" w:rsidRDefault="00390D84" w:rsidP="008105DA">
            <w:pPr>
              <w:spacing w:before="120" w:after="120" w:line="276" w:lineRule="auto"/>
              <w:jc w:val="both"/>
              <w:rPr>
                <w:rFonts w:cs="Arial"/>
                <w:sz w:val="18"/>
                <w:szCs w:val="18"/>
                <w:lang w:eastAsia="en-US"/>
              </w:rPr>
            </w:pPr>
            <w:r w:rsidRPr="008476A9">
              <w:rPr>
                <w:rFonts w:cs="Arial"/>
                <w:sz w:val="18"/>
                <w:szCs w:val="18"/>
                <w:lang w:eastAsia="en-US"/>
              </w:rPr>
              <w:t>-</w:t>
            </w:r>
          </w:p>
          <w:p w:rsidR="00390D84" w:rsidRPr="008476A9" w:rsidRDefault="00390D84" w:rsidP="008105DA">
            <w:pPr>
              <w:spacing w:before="120" w:after="120" w:line="276" w:lineRule="auto"/>
              <w:jc w:val="both"/>
              <w:rPr>
                <w:rFonts w:cs="Arial"/>
                <w:sz w:val="18"/>
                <w:szCs w:val="18"/>
                <w:lang w:eastAsia="en-US"/>
              </w:rPr>
            </w:pPr>
            <w:r w:rsidRPr="008476A9">
              <w:rPr>
                <w:rFonts w:cs="Arial"/>
                <w:sz w:val="18"/>
                <w:szCs w:val="18"/>
                <w:lang w:eastAsia="en-US"/>
              </w:rPr>
              <w:t>-</w:t>
            </w:r>
          </w:p>
          <w:p w:rsidR="00390D84" w:rsidRPr="008476A9" w:rsidRDefault="00390D84" w:rsidP="008105DA">
            <w:pPr>
              <w:spacing w:before="120" w:after="120" w:line="276" w:lineRule="auto"/>
              <w:jc w:val="both"/>
              <w:rPr>
                <w:rFonts w:cs="Arial"/>
                <w:sz w:val="18"/>
                <w:szCs w:val="18"/>
                <w:lang w:eastAsia="en-US"/>
              </w:rPr>
            </w:pPr>
            <w:r w:rsidRPr="008476A9">
              <w:rPr>
                <w:rFonts w:cs="Arial"/>
                <w:sz w:val="18"/>
                <w:szCs w:val="18"/>
                <w:lang w:eastAsia="en-US"/>
              </w:rPr>
              <w:t>-</w:t>
            </w:r>
          </w:p>
        </w:tc>
      </w:tr>
      <w:tr w:rsidR="008105DA" w:rsidRPr="008476A9" w:rsidTr="00DF77B4">
        <w:tc>
          <w:tcPr>
            <w:tcW w:w="9894" w:type="dxa"/>
            <w:gridSpan w:val="8"/>
            <w:shd w:val="clear" w:color="auto" w:fill="D9D9D9"/>
          </w:tcPr>
          <w:p w:rsidR="008105DA" w:rsidRPr="008476A9" w:rsidRDefault="005243F2" w:rsidP="008105DA">
            <w:pPr>
              <w:spacing w:before="120" w:after="120" w:line="276" w:lineRule="auto"/>
              <w:jc w:val="center"/>
              <w:rPr>
                <w:rFonts w:cs="Arial"/>
                <w:b/>
                <w:lang w:eastAsia="en-US"/>
              </w:rPr>
            </w:pPr>
            <w:r>
              <w:rPr>
                <w:rFonts w:cs="Arial"/>
                <w:b/>
                <w:lang w:eastAsia="en-US"/>
              </w:rPr>
              <w:t>Base</w:t>
            </w:r>
            <w:r w:rsidR="008105DA" w:rsidRPr="008476A9">
              <w:rPr>
                <w:rFonts w:cs="Arial"/>
                <w:b/>
                <w:lang w:eastAsia="en-US"/>
              </w:rPr>
              <w:t xml:space="preserve"> du programme d’entretien</w:t>
            </w:r>
          </w:p>
        </w:tc>
      </w:tr>
      <w:tr w:rsidR="008105DA" w:rsidRPr="008476A9" w:rsidTr="00DF77B4">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2</w:t>
            </w:r>
          </w:p>
        </w:tc>
        <w:tc>
          <w:tcPr>
            <w:tcW w:w="3686" w:type="dxa"/>
            <w:gridSpan w:val="3"/>
          </w:tcPr>
          <w:p w:rsidR="008105DA" w:rsidRPr="008476A9" w:rsidRDefault="008105DA" w:rsidP="008105DA">
            <w:pPr>
              <w:spacing w:before="120" w:after="120" w:line="276" w:lineRule="auto"/>
              <w:jc w:val="both"/>
              <w:rPr>
                <w:rFonts w:cs="Arial"/>
                <w:sz w:val="18"/>
                <w:szCs w:val="18"/>
                <w:lang w:eastAsia="en-US"/>
              </w:rPr>
            </w:pPr>
            <w:r w:rsidRPr="008476A9">
              <w:rPr>
                <w:rFonts w:cs="Arial"/>
                <w:sz w:val="18"/>
                <w:szCs w:val="18"/>
                <w:lang w:eastAsia="en-US"/>
              </w:rPr>
              <w:t>Instructions pour le maintien de la navigabilité</w:t>
            </w:r>
            <w:r w:rsidR="00D628AD">
              <w:rPr>
                <w:rFonts w:cs="Arial"/>
                <w:sz w:val="18"/>
                <w:szCs w:val="18"/>
                <w:lang w:eastAsia="en-US"/>
              </w:rPr>
              <w:t xml:space="preserve"> (ICA)</w:t>
            </w:r>
            <w:r w:rsidRPr="008476A9">
              <w:rPr>
                <w:rFonts w:cs="Arial"/>
                <w:sz w:val="18"/>
                <w:szCs w:val="18"/>
                <w:lang w:eastAsia="en-US"/>
              </w:rPr>
              <w:t xml:space="preserve"> fournies par le</w:t>
            </w:r>
            <w:r w:rsidR="00D628AD">
              <w:rPr>
                <w:rFonts w:cs="Arial"/>
                <w:sz w:val="18"/>
                <w:szCs w:val="18"/>
                <w:lang w:eastAsia="en-US"/>
              </w:rPr>
              <w:t xml:space="preserve"> détenteur de la définition</w:t>
            </w:r>
            <w:r w:rsidR="005243F2">
              <w:rPr>
                <w:rFonts w:cs="Arial"/>
                <w:sz w:val="18"/>
                <w:szCs w:val="18"/>
                <w:lang w:eastAsia="en-US"/>
              </w:rPr>
              <w:t xml:space="preserve"> approuvée</w:t>
            </w:r>
            <w:r w:rsidRPr="008476A9">
              <w:rPr>
                <w:rFonts w:cs="Arial"/>
                <w:sz w:val="18"/>
                <w:szCs w:val="18"/>
                <w:lang w:eastAsia="en-US"/>
              </w:rPr>
              <w:t xml:space="preserve"> (design </w:t>
            </w:r>
            <w:proofErr w:type="spellStart"/>
            <w:r w:rsidRPr="008476A9">
              <w:rPr>
                <w:rFonts w:cs="Arial"/>
                <w:sz w:val="18"/>
                <w:szCs w:val="18"/>
                <w:lang w:eastAsia="en-US"/>
              </w:rPr>
              <w:t>approval</w:t>
            </w:r>
            <w:proofErr w:type="spellEnd"/>
            <w:r w:rsidRPr="008476A9">
              <w:rPr>
                <w:rFonts w:cs="Arial"/>
                <w:sz w:val="18"/>
                <w:szCs w:val="18"/>
                <w:lang w:eastAsia="en-US"/>
              </w:rPr>
              <w:t xml:space="preserve"> </w:t>
            </w:r>
            <w:proofErr w:type="spellStart"/>
            <w:r w:rsidRPr="008476A9">
              <w:rPr>
                <w:rFonts w:cs="Arial"/>
                <w:sz w:val="18"/>
                <w:szCs w:val="18"/>
                <w:lang w:eastAsia="en-US"/>
              </w:rPr>
              <w:t>holder</w:t>
            </w:r>
            <w:proofErr w:type="spellEnd"/>
            <w:r w:rsidRPr="008476A9">
              <w:rPr>
                <w:rFonts w:cs="Arial"/>
                <w:sz w:val="18"/>
                <w:szCs w:val="18"/>
                <w:lang w:eastAsia="en-US"/>
              </w:rPr>
              <w:t xml:space="preserve"> – “DAH”) </w:t>
            </w:r>
            <w:sdt>
              <w:sdtPr>
                <w:rPr>
                  <w:rFonts w:cs="Arial"/>
                  <w:szCs w:val="22"/>
                  <w:lang w:eastAsia="en-US"/>
                </w:rPr>
                <w:id w:val="-1243792321"/>
                <w14:checkbox>
                  <w14:checked w14:val="0"/>
                  <w14:checkedState w14:val="2612" w14:font="MS Gothic"/>
                  <w14:uncheckedState w14:val="2610" w14:font="MS Gothic"/>
                </w14:checkbox>
              </w:sdtPr>
              <w:sdtContent>
                <w:r w:rsidR="0023362A" w:rsidRPr="0023362A">
                  <w:rPr>
                    <w:rFonts w:ascii="MS Gothic" w:eastAsia="MS Gothic" w:hAnsi="MS Gothic" w:cs="Arial" w:hint="eastAsia"/>
                    <w:szCs w:val="22"/>
                    <w:lang w:eastAsia="en-US"/>
                  </w:rPr>
                  <w:t>☐</w:t>
                </w:r>
              </w:sdtContent>
            </w:sdt>
          </w:p>
          <w:p w:rsidR="008105DA" w:rsidRPr="008476A9" w:rsidRDefault="008105DA" w:rsidP="008105DA">
            <w:pPr>
              <w:spacing w:before="120" w:after="120" w:line="276" w:lineRule="auto"/>
              <w:jc w:val="both"/>
              <w:rPr>
                <w:rFonts w:cs="Arial"/>
                <w:b/>
                <w:sz w:val="18"/>
                <w:szCs w:val="18"/>
                <w:lang w:eastAsia="en-US"/>
              </w:rPr>
            </w:pPr>
          </w:p>
        </w:tc>
        <w:tc>
          <w:tcPr>
            <w:tcW w:w="5499" w:type="dxa"/>
            <w:gridSpan w:val="4"/>
          </w:tcPr>
          <w:p w:rsidR="00876080" w:rsidRPr="008476A9" w:rsidRDefault="008105DA" w:rsidP="00876080">
            <w:pPr>
              <w:spacing w:before="120" w:after="120" w:line="276" w:lineRule="auto"/>
              <w:jc w:val="both"/>
              <w:rPr>
                <w:rFonts w:cs="Arial"/>
                <w:sz w:val="18"/>
                <w:szCs w:val="18"/>
                <w:lang w:eastAsia="en-US"/>
              </w:rPr>
            </w:pPr>
            <w:r w:rsidRPr="008476A9">
              <w:rPr>
                <w:rFonts w:cs="Arial"/>
                <w:sz w:val="18"/>
                <w:szCs w:val="18"/>
                <w:lang w:eastAsia="en-US"/>
              </w:rPr>
              <w:t xml:space="preserve">Programme minimum d'inspection (MIP) comme détaillé dans la dernière version en vigueur de l’AMC ML.A.302(d) </w:t>
            </w:r>
            <w:sdt>
              <w:sdtPr>
                <w:rPr>
                  <w:rFonts w:cs="Arial"/>
                  <w:szCs w:val="22"/>
                  <w:lang w:eastAsia="en-US"/>
                </w:rPr>
                <w:id w:val="-108673333"/>
                <w14:checkbox>
                  <w14:checked w14:val="0"/>
                  <w14:checkedState w14:val="2612" w14:font="MS Gothic"/>
                  <w14:uncheckedState w14:val="2610" w14:font="MS Gothic"/>
                </w14:checkbox>
              </w:sdtPr>
              <w:sdtContent>
                <w:r w:rsidR="00EF39F1">
                  <w:rPr>
                    <w:rFonts w:ascii="MS Gothic" w:eastAsia="MS Gothic" w:hAnsi="MS Gothic" w:cs="Arial" w:hint="eastAsia"/>
                    <w:szCs w:val="22"/>
                    <w:lang w:eastAsia="en-US"/>
                  </w:rPr>
                  <w:t>☐</w:t>
                </w:r>
              </w:sdtContent>
            </w:sdt>
          </w:p>
          <w:p w:rsidR="008105DA" w:rsidRPr="008476A9" w:rsidRDefault="008105DA" w:rsidP="008105DA">
            <w:pPr>
              <w:spacing w:before="120" w:after="120" w:line="276" w:lineRule="auto"/>
              <w:jc w:val="both"/>
              <w:rPr>
                <w:rFonts w:cs="Arial"/>
                <w:sz w:val="18"/>
                <w:szCs w:val="18"/>
                <w:lang w:eastAsia="en-US"/>
              </w:rPr>
            </w:pPr>
          </w:p>
          <w:p w:rsidR="00876080" w:rsidRPr="008476A9" w:rsidRDefault="008105DA" w:rsidP="00876080">
            <w:pPr>
              <w:spacing w:before="120" w:after="120" w:line="276" w:lineRule="auto"/>
              <w:jc w:val="both"/>
              <w:rPr>
                <w:rFonts w:cs="Arial"/>
                <w:sz w:val="18"/>
                <w:szCs w:val="18"/>
                <w:lang w:eastAsia="en-US"/>
              </w:rPr>
            </w:pPr>
            <w:r w:rsidRPr="008476A9">
              <w:rPr>
                <w:rFonts w:cs="Arial"/>
                <w:sz w:val="18"/>
                <w:szCs w:val="18"/>
                <w:lang w:eastAsia="en-US"/>
              </w:rPr>
              <w:t>Autre programme minimum d'inspection (MIP) conforme au ML.A.302(d)</w:t>
            </w:r>
            <w:r w:rsidR="00876080">
              <w:rPr>
                <w:rFonts w:cs="Arial"/>
                <w:sz w:val="18"/>
                <w:szCs w:val="18"/>
                <w:lang w:eastAsia="en-US"/>
              </w:rPr>
              <w:t xml:space="preserve"> </w:t>
            </w:r>
            <w:sdt>
              <w:sdtPr>
                <w:rPr>
                  <w:rFonts w:cs="Arial"/>
                  <w:szCs w:val="22"/>
                  <w:lang w:eastAsia="en-US"/>
                </w:rPr>
                <w:id w:val="-747804763"/>
                <w14:checkbox>
                  <w14:checked w14:val="0"/>
                  <w14:checkedState w14:val="2612" w14:font="MS Gothic"/>
                  <w14:uncheckedState w14:val="2610" w14:font="MS Gothic"/>
                </w14:checkbox>
              </w:sdtPr>
              <w:sdtContent>
                <w:r w:rsidR="00876080" w:rsidRPr="0023362A">
                  <w:rPr>
                    <w:rFonts w:ascii="MS Gothic" w:eastAsia="MS Gothic" w:hAnsi="MS Gothic" w:cs="Arial" w:hint="eastAsia"/>
                    <w:szCs w:val="22"/>
                    <w:lang w:eastAsia="en-US"/>
                  </w:rPr>
                  <w:t>☐</w:t>
                </w:r>
              </w:sdtContent>
            </w:sdt>
          </w:p>
          <w:p w:rsidR="008105DA" w:rsidRPr="008476A9" w:rsidRDefault="008105DA" w:rsidP="008105DA">
            <w:pPr>
              <w:spacing w:before="120" w:after="120" w:line="276" w:lineRule="auto"/>
              <w:jc w:val="both"/>
              <w:rPr>
                <w:rFonts w:cs="Arial"/>
                <w:b/>
                <w:sz w:val="18"/>
                <w:szCs w:val="18"/>
                <w:lang w:eastAsia="en-US"/>
              </w:rPr>
            </w:pPr>
            <w:r w:rsidRPr="008476A9">
              <w:rPr>
                <w:rFonts w:cs="Arial"/>
                <w:b/>
                <w:sz w:val="18"/>
                <w:szCs w:val="18"/>
                <w:lang w:eastAsia="en-US"/>
              </w:rPr>
              <w:t>(</w:t>
            </w:r>
            <w:r w:rsidRPr="00221626">
              <w:rPr>
                <w:rFonts w:cs="Arial"/>
                <w:b/>
                <w:sz w:val="18"/>
                <w:szCs w:val="18"/>
                <w:lang w:eastAsia="en-US"/>
              </w:rPr>
              <w:t>Lister les tâches dans l’annexe A</w:t>
            </w:r>
            <w:r w:rsidRPr="008476A9">
              <w:rPr>
                <w:rFonts w:cs="Arial"/>
                <w:b/>
                <w:sz w:val="18"/>
                <w:szCs w:val="18"/>
                <w:lang w:eastAsia="en-US"/>
              </w:rPr>
              <w:t>)</w:t>
            </w:r>
          </w:p>
        </w:tc>
      </w:tr>
      <w:tr w:rsidR="008105DA" w:rsidRPr="008476A9" w:rsidTr="00DF77B4">
        <w:tc>
          <w:tcPr>
            <w:tcW w:w="9894" w:type="dxa"/>
            <w:gridSpan w:val="8"/>
            <w:shd w:val="clear" w:color="auto" w:fill="D9D9D9"/>
          </w:tcPr>
          <w:p w:rsidR="008105DA" w:rsidRPr="008476A9" w:rsidRDefault="005243F2" w:rsidP="008105DA">
            <w:pPr>
              <w:spacing w:before="120" w:after="120" w:line="276" w:lineRule="auto"/>
              <w:jc w:val="center"/>
              <w:rPr>
                <w:rFonts w:cs="Arial"/>
                <w:b/>
                <w:spacing w:val="-4"/>
                <w:lang w:eastAsia="en-US"/>
              </w:rPr>
            </w:pPr>
            <w:r>
              <w:rPr>
                <w:rFonts w:cs="Arial"/>
                <w:b/>
                <w:spacing w:val="-4"/>
                <w:lang w:eastAsia="en-US"/>
              </w:rPr>
              <w:t>Détenteur de la définition approuvée</w:t>
            </w:r>
            <w:r w:rsidR="008105DA" w:rsidRPr="008476A9">
              <w:rPr>
                <w:rFonts w:cs="Arial"/>
                <w:b/>
                <w:spacing w:val="-4"/>
                <w:lang w:eastAsia="en-US"/>
              </w:rPr>
              <w:t xml:space="preserve"> DAH </w:t>
            </w:r>
          </w:p>
          <w:p w:rsidR="008105DA" w:rsidRPr="008476A9" w:rsidRDefault="008105DA" w:rsidP="008105DA">
            <w:pPr>
              <w:spacing w:before="120" w:after="120" w:line="276" w:lineRule="auto"/>
              <w:jc w:val="center"/>
              <w:rPr>
                <w:rFonts w:cs="Arial"/>
                <w:b/>
                <w:spacing w:val="-4"/>
                <w:lang w:eastAsia="en-US"/>
              </w:rPr>
            </w:pPr>
            <w:r w:rsidRPr="008476A9">
              <w:rPr>
                <w:rFonts w:cs="Arial"/>
                <w:b/>
                <w:spacing w:val="-4"/>
                <w:lang w:eastAsia="en-US"/>
              </w:rPr>
              <w:t xml:space="preserve">Instructions pour le maintien de la navigabilité </w:t>
            </w:r>
            <w:r w:rsidR="00221626">
              <w:rPr>
                <w:rFonts w:cs="Arial"/>
                <w:b/>
                <w:spacing w:val="-4"/>
                <w:lang w:eastAsia="en-US"/>
              </w:rPr>
              <w:t>(ICA)</w:t>
            </w:r>
          </w:p>
        </w:tc>
      </w:tr>
      <w:tr w:rsidR="008105DA" w:rsidRPr="008476A9" w:rsidTr="00DF77B4">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3</w:t>
            </w:r>
          </w:p>
        </w:tc>
        <w:tc>
          <w:tcPr>
            <w:tcW w:w="3686" w:type="dxa"/>
            <w:gridSpan w:val="3"/>
          </w:tcPr>
          <w:p w:rsidR="008105DA" w:rsidRPr="008476A9" w:rsidRDefault="008105DA" w:rsidP="008105DA">
            <w:pPr>
              <w:spacing w:before="120" w:after="120" w:line="276" w:lineRule="auto"/>
              <w:jc w:val="both"/>
              <w:rPr>
                <w:rFonts w:cs="Arial"/>
                <w:b/>
                <w:sz w:val="18"/>
                <w:szCs w:val="18"/>
                <w:lang w:eastAsia="en-US"/>
              </w:rPr>
            </w:pPr>
            <w:r w:rsidRPr="008476A9">
              <w:rPr>
                <w:rFonts w:cs="Arial"/>
                <w:b/>
                <w:sz w:val="18"/>
                <w:szCs w:val="18"/>
                <w:lang w:eastAsia="en-US"/>
              </w:rPr>
              <w:t>Fabricant et type aéronef/équipement</w:t>
            </w:r>
          </w:p>
        </w:tc>
        <w:tc>
          <w:tcPr>
            <w:tcW w:w="5499" w:type="dxa"/>
            <w:gridSpan w:val="4"/>
          </w:tcPr>
          <w:p w:rsidR="008105DA" w:rsidRPr="008476A9" w:rsidRDefault="008105DA" w:rsidP="00AB09CD">
            <w:pPr>
              <w:spacing w:before="120" w:after="120" w:line="276" w:lineRule="auto"/>
              <w:jc w:val="both"/>
              <w:rPr>
                <w:rFonts w:cs="Arial"/>
                <w:b/>
                <w:sz w:val="18"/>
                <w:szCs w:val="18"/>
                <w:lang w:eastAsia="en-US"/>
              </w:rPr>
            </w:pPr>
            <w:r w:rsidRPr="008476A9">
              <w:rPr>
                <w:rFonts w:cs="Arial"/>
                <w:b/>
                <w:sz w:val="18"/>
                <w:szCs w:val="18"/>
                <w:lang w:eastAsia="en-US"/>
              </w:rPr>
              <w:t xml:space="preserve">Instructions pour le maintien de la navigabilité applicables </w:t>
            </w:r>
            <w:r w:rsidR="00BA5F8E">
              <w:rPr>
                <w:rFonts w:cs="Arial"/>
                <w:b/>
                <w:sz w:val="18"/>
                <w:szCs w:val="18"/>
                <w:lang w:eastAsia="en-US"/>
              </w:rPr>
              <w:t xml:space="preserve">(la révision /date ne sont pas requises partant du principe </w:t>
            </w:r>
            <w:r w:rsidR="00AB09CD" w:rsidRPr="00AB09CD">
              <w:rPr>
                <w:rFonts w:cs="Arial"/>
                <w:b/>
                <w:sz w:val="18"/>
                <w:szCs w:val="18"/>
                <w:lang w:eastAsia="en-US"/>
              </w:rPr>
              <w:t>que la dernière révision sera toujours utilisée)</w:t>
            </w:r>
          </w:p>
        </w:tc>
      </w:tr>
      <w:tr w:rsidR="008105DA" w:rsidRPr="008476A9" w:rsidTr="00DF77B4">
        <w:tc>
          <w:tcPr>
            <w:tcW w:w="9894" w:type="dxa"/>
            <w:gridSpan w:val="8"/>
          </w:tcPr>
          <w:p w:rsidR="008105DA" w:rsidRPr="008476A9" w:rsidRDefault="008105DA" w:rsidP="00221626">
            <w:pPr>
              <w:spacing w:before="120" w:after="120" w:line="276" w:lineRule="auto"/>
              <w:jc w:val="center"/>
              <w:rPr>
                <w:rFonts w:cs="Arial"/>
                <w:b/>
                <w:sz w:val="18"/>
                <w:szCs w:val="18"/>
                <w:lang w:eastAsia="en-US"/>
              </w:rPr>
            </w:pPr>
            <w:r w:rsidRPr="008476A9">
              <w:rPr>
                <w:rFonts w:cs="Arial"/>
                <w:b/>
                <w:sz w:val="18"/>
                <w:szCs w:val="18"/>
                <w:lang w:eastAsia="en-US"/>
              </w:rPr>
              <w:t>Pour les aéronefs autres que les ballons</w:t>
            </w:r>
          </w:p>
        </w:tc>
      </w:tr>
      <w:tr w:rsidR="008105DA" w:rsidRPr="008476A9" w:rsidTr="00DF77B4">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3a</w:t>
            </w:r>
          </w:p>
        </w:tc>
        <w:tc>
          <w:tcPr>
            <w:tcW w:w="1418" w:type="dxa"/>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Aéronef</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1446"/>
        </w:trPr>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3b</w:t>
            </w:r>
          </w:p>
        </w:tc>
        <w:tc>
          <w:tcPr>
            <w:tcW w:w="1418" w:type="dxa"/>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Moteur(s) (si applicable)</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1446"/>
        </w:trPr>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lastRenderedPageBreak/>
              <w:t>3c</w:t>
            </w:r>
          </w:p>
        </w:tc>
        <w:tc>
          <w:tcPr>
            <w:tcW w:w="1418" w:type="dxa"/>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Hélice(s) (si applicable)</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9894" w:type="dxa"/>
            <w:gridSpan w:val="8"/>
          </w:tcPr>
          <w:p w:rsidR="008105DA" w:rsidRPr="008476A9" w:rsidRDefault="008105DA" w:rsidP="008105DA">
            <w:pPr>
              <w:spacing w:before="120" w:after="120" w:line="276" w:lineRule="auto"/>
              <w:jc w:val="center"/>
              <w:rPr>
                <w:rFonts w:cs="Arial"/>
                <w:b/>
                <w:sz w:val="16"/>
                <w:szCs w:val="16"/>
                <w:lang w:eastAsia="en-US"/>
              </w:rPr>
            </w:pPr>
            <w:r w:rsidRPr="008476A9">
              <w:rPr>
                <w:rFonts w:cs="Arial"/>
                <w:b/>
                <w:sz w:val="18"/>
                <w:szCs w:val="18"/>
                <w:lang w:eastAsia="en-US"/>
              </w:rPr>
              <w:t>Pour les ballons</w:t>
            </w:r>
          </w:p>
        </w:tc>
      </w:tr>
      <w:tr w:rsidR="008105DA" w:rsidRPr="008476A9" w:rsidTr="00DF77B4">
        <w:tc>
          <w:tcPr>
            <w:tcW w:w="709" w:type="dxa"/>
          </w:tcPr>
          <w:p w:rsidR="008105DA" w:rsidRPr="008476A9" w:rsidRDefault="008105DA" w:rsidP="008105DA">
            <w:pPr>
              <w:spacing w:before="120" w:after="120" w:line="276" w:lineRule="auto"/>
              <w:jc w:val="both"/>
              <w:rPr>
                <w:rFonts w:cs="Arial"/>
                <w:lang w:eastAsia="en-US"/>
              </w:rPr>
            </w:pPr>
            <w:r w:rsidRPr="008476A9">
              <w:rPr>
                <w:rFonts w:cs="Arial"/>
                <w:lang w:eastAsia="en-US"/>
              </w:rPr>
              <w:t>3d</w:t>
            </w:r>
          </w:p>
        </w:tc>
        <w:tc>
          <w:tcPr>
            <w:tcW w:w="1418" w:type="dxa"/>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 xml:space="preserve">Enveloppe </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r w:rsidRPr="008476A9">
              <w:rPr>
                <w:rFonts w:cs="Arial"/>
                <w:noProof/>
                <w:sz w:val="18"/>
                <w:szCs w:val="18"/>
              </w:rPr>
              <w:t xml:space="preserv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709" w:type="dxa"/>
            <w:vMerge w:val="restart"/>
            <w:vAlign w:val="center"/>
          </w:tcPr>
          <w:p w:rsidR="008105DA" w:rsidRPr="008476A9" w:rsidRDefault="008105DA" w:rsidP="008105DA">
            <w:pPr>
              <w:spacing w:before="120" w:after="120" w:line="276" w:lineRule="auto"/>
              <w:rPr>
                <w:rFonts w:cs="Arial"/>
                <w:lang w:eastAsia="en-US"/>
              </w:rPr>
            </w:pPr>
            <w:r w:rsidRPr="008476A9">
              <w:rPr>
                <w:rFonts w:cs="Arial"/>
                <w:lang w:eastAsia="en-US"/>
              </w:rPr>
              <w:t>3e</w:t>
            </w:r>
          </w:p>
        </w:tc>
        <w:tc>
          <w:tcPr>
            <w:tcW w:w="1418" w:type="dxa"/>
            <w:vMerge w:val="restart"/>
            <w:vAlign w:val="center"/>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Nacelle(s)</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r w:rsidRPr="008476A9">
              <w:rPr>
                <w:rFonts w:cs="Arial"/>
                <w:noProof/>
                <w:sz w:val="18"/>
                <w:szCs w:val="18"/>
              </w:rPr>
              <w:t xml:space="preserv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709" w:type="dxa"/>
            <w:vMerge/>
          </w:tcPr>
          <w:p w:rsidR="008105DA" w:rsidRPr="008476A9" w:rsidRDefault="008105DA" w:rsidP="008105DA">
            <w:pPr>
              <w:spacing w:before="120" w:after="120" w:line="276" w:lineRule="auto"/>
              <w:jc w:val="both"/>
              <w:rPr>
                <w:rFonts w:cs="Arial"/>
                <w:lang w:eastAsia="en-US"/>
              </w:rPr>
            </w:pPr>
          </w:p>
        </w:tc>
        <w:tc>
          <w:tcPr>
            <w:tcW w:w="1418" w:type="dxa"/>
            <w:vMerge/>
          </w:tcPr>
          <w:p w:rsidR="008105DA" w:rsidRPr="008476A9" w:rsidRDefault="008105DA" w:rsidP="008105DA">
            <w:pPr>
              <w:spacing w:before="120" w:after="120" w:line="276" w:lineRule="auto"/>
              <w:rPr>
                <w:rFonts w:cs="Arial"/>
                <w:sz w:val="18"/>
                <w:szCs w:val="18"/>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513"/>
        </w:trPr>
        <w:tc>
          <w:tcPr>
            <w:tcW w:w="709" w:type="dxa"/>
            <w:vMerge w:val="restart"/>
            <w:vAlign w:val="center"/>
          </w:tcPr>
          <w:p w:rsidR="008105DA" w:rsidRPr="008476A9" w:rsidRDefault="008105DA" w:rsidP="008105DA">
            <w:pPr>
              <w:spacing w:before="120" w:after="120" w:line="276" w:lineRule="auto"/>
              <w:rPr>
                <w:rFonts w:cs="Arial"/>
                <w:lang w:eastAsia="en-US"/>
              </w:rPr>
            </w:pPr>
            <w:r w:rsidRPr="008476A9">
              <w:rPr>
                <w:rFonts w:cs="Arial"/>
                <w:lang w:eastAsia="en-US"/>
              </w:rPr>
              <w:t>3f</w:t>
            </w:r>
          </w:p>
        </w:tc>
        <w:tc>
          <w:tcPr>
            <w:tcW w:w="1418" w:type="dxa"/>
            <w:vMerge w:val="restart"/>
            <w:vAlign w:val="center"/>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Bruleur(s)</w:t>
            </w: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709" w:type="dxa"/>
            <w:vMerge/>
          </w:tcPr>
          <w:p w:rsidR="008105DA" w:rsidRPr="008476A9" w:rsidRDefault="008105DA" w:rsidP="008105DA">
            <w:pPr>
              <w:spacing w:before="120" w:after="120" w:line="276" w:lineRule="auto"/>
              <w:jc w:val="both"/>
              <w:rPr>
                <w:rFonts w:cs="Arial"/>
                <w:lang w:eastAsia="en-US"/>
              </w:rPr>
            </w:pPr>
          </w:p>
        </w:tc>
        <w:tc>
          <w:tcPr>
            <w:tcW w:w="1418" w:type="dxa"/>
            <w:vMerge/>
          </w:tcPr>
          <w:p w:rsidR="008105DA" w:rsidRPr="008476A9" w:rsidRDefault="008105DA" w:rsidP="008105DA">
            <w:pPr>
              <w:spacing w:before="120" w:after="120" w:line="276" w:lineRule="auto"/>
              <w:rPr>
                <w:rFonts w:cs="Arial"/>
                <w:sz w:val="18"/>
                <w:szCs w:val="18"/>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r w:rsidRPr="008476A9">
              <w:rPr>
                <w:rFonts w:cs="Arial"/>
                <w:noProof/>
                <w:sz w:val="18"/>
                <w:szCs w:val="18"/>
              </w:rPr>
              <w:t xml:space="preserve">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610"/>
        </w:trPr>
        <w:tc>
          <w:tcPr>
            <w:tcW w:w="709" w:type="dxa"/>
            <w:vMerge w:val="restart"/>
            <w:vAlign w:val="center"/>
          </w:tcPr>
          <w:p w:rsidR="008105DA" w:rsidRPr="008476A9" w:rsidRDefault="008105DA" w:rsidP="008105DA">
            <w:pPr>
              <w:spacing w:before="120" w:after="120" w:line="276" w:lineRule="auto"/>
              <w:rPr>
                <w:rFonts w:cs="Arial"/>
                <w:lang w:eastAsia="en-US"/>
              </w:rPr>
            </w:pPr>
            <w:r w:rsidRPr="008476A9">
              <w:rPr>
                <w:rFonts w:cs="Arial"/>
                <w:lang w:eastAsia="en-US"/>
              </w:rPr>
              <w:t>3g</w:t>
            </w:r>
          </w:p>
        </w:tc>
        <w:tc>
          <w:tcPr>
            <w:tcW w:w="1418" w:type="dxa"/>
            <w:vMerge w:val="restart"/>
            <w:vAlign w:val="center"/>
          </w:tcPr>
          <w:p w:rsidR="008105DA" w:rsidRPr="008476A9" w:rsidRDefault="008105DA" w:rsidP="008105DA">
            <w:pPr>
              <w:spacing w:before="120" w:after="120" w:line="276" w:lineRule="auto"/>
              <w:rPr>
                <w:rFonts w:cs="Arial"/>
                <w:sz w:val="18"/>
                <w:szCs w:val="18"/>
                <w:lang w:eastAsia="en-US"/>
              </w:rPr>
            </w:pPr>
            <w:r w:rsidRPr="008476A9">
              <w:rPr>
                <w:rFonts w:cs="Arial"/>
                <w:sz w:val="18"/>
                <w:szCs w:val="18"/>
                <w:lang w:eastAsia="en-US"/>
              </w:rPr>
              <w:t xml:space="preserve">Bouteille(s) </w:t>
            </w:r>
          </w:p>
          <w:p w:rsidR="008105DA" w:rsidRPr="008476A9" w:rsidRDefault="008105DA" w:rsidP="008105DA">
            <w:pPr>
              <w:spacing w:after="120"/>
              <w:rPr>
                <w:rFonts w:cs="Arial"/>
                <w:sz w:val="18"/>
                <w:szCs w:val="18"/>
                <w:lang w:eastAsia="en-US"/>
              </w:rPr>
            </w:pPr>
          </w:p>
          <w:p w:rsidR="008105DA" w:rsidRPr="008476A9" w:rsidRDefault="008105DA" w:rsidP="008105DA">
            <w:pPr>
              <w:spacing w:after="120"/>
              <w:rPr>
                <w:rFonts w:cs="Arial"/>
                <w:sz w:val="18"/>
                <w:szCs w:val="18"/>
                <w:lang w:eastAsia="en-US"/>
              </w:rPr>
            </w:pPr>
          </w:p>
          <w:p w:rsidR="008105DA" w:rsidRPr="008476A9" w:rsidRDefault="008105DA" w:rsidP="008105DA">
            <w:pPr>
              <w:spacing w:after="120"/>
              <w:rPr>
                <w:rFonts w:cs="Arial"/>
                <w:sz w:val="18"/>
                <w:szCs w:val="18"/>
                <w:lang w:eastAsia="en-US"/>
              </w:rPr>
            </w:pPr>
          </w:p>
          <w:p w:rsidR="008105DA" w:rsidRPr="008476A9" w:rsidRDefault="008105DA" w:rsidP="008105DA">
            <w:pPr>
              <w:spacing w:after="120"/>
              <w:rPr>
                <w:rFonts w:cs="Arial"/>
                <w:sz w:val="18"/>
                <w:szCs w:val="18"/>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r w:rsidRPr="008476A9">
              <w:rPr>
                <w:rFonts w:cs="Arial"/>
                <w:noProof/>
                <w:sz w:val="18"/>
                <w:szCs w:val="18"/>
              </w:rPr>
              <w:t xml:space="preserv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610"/>
        </w:trPr>
        <w:tc>
          <w:tcPr>
            <w:tcW w:w="709" w:type="dxa"/>
            <w:vMerge/>
          </w:tcPr>
          <w:p w:rsidR="008105DA" w:rsidRPr="008476A9" w:rsidRDefault="008105DA" w:rsidP="008105DA">
            <w:pPr>
              <w:spacing w:before="120" w:after="120" w:line="276" w:lineRule="auto"/>
              <w:jc w:val="both"/>
              <w:rPr>
                <w:rFonts w:cs="Arial"/>
                <w:lang w:eastAsia="en-US"/>
              </w:rPr>
            </w:pPr>
          </w:p>
        </w:tc>
        <w:tc>
          <w:tcPr>
            <w:tcW w:w="1418" w:type="dxa"/>
            <w:vMerge/>
          </w:tcPr>
          <w:p w:rsidR="008105DA" w:rsidRPr="008476A9" w:rsidRDefault="008105DA" w:rsidP="008105DA">
            <w:pPr>
              <w:spacing w:before="120" w:after="120" w:line="276" w:lineRule="auto"/>
              <w:rPr>
                <w:rFonts w:cs="Arial"/>
                <w:sz w:val="18"/>
                <w:szCs w:val="18"/>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rPr>
          <w:trHeight w:val="610"/>
        </w:trPr>
        <w:tc>
          <w:tcPr>
            <w:tcW w:w="709" w:type="dxa"/>
            <w:vMerge/>
          </w:tcPr>
          <w:p w:rsidR="008105DA" w:rsidRPr="008476A9" w:rsidRDefault="008105DA" w:rsidP="008105DA">
            <w:pPr>
              <w:spacing w:before="120" w:after="120" w:line="276" w:lineRule="auto"/>
              <w:jc w:val="both"/>
              <w:rPr>
                <w:rFonts w:cs="Arial"/>
                <w:lang w:eastAsia="en-US"/>
              </w:rPr>
            </w:pPr>
          </w:p>
        </w:tc>
        <w:tc>
          <w:tcPr>
            <w:tcW w:w="1418" w:type="dxa"/>
            <w:vMerge/>
          </w:tcPr>
          <w:p w:rsidR="008105DA" w:rsidRPr="008476A9" w:rsidRDefault="008105DA" w:rsidP="008105DA">
            <w:pPr>
              <w:spacing w:before="120" w:after="120" w:line="276" w:lineRule="auto"/>
              <w:rPr>
                <w:rFonts w:cs="Arial"/>
                <w:sz w:val="18"/>
                <w:szCs w:val="18"/>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709" w:type="dxa"/>
            <w:vMerge/>
          </w:tcPr>
          <w:p w:rsidR="008105DA" w:rsidRPr="008476A9" w:rsidRDefault="008105DA" w:rsidP="008105DA">
            <w:pPr>
              <w:spacing w:before="120" w:after="120"/>
              <w:jc w:val="both"/>
              <w:rPr>
                <w:rFonts w:cs="Arial"/>
                <w:lang w:eastAsia="en-US"/>
              </w:rPr>
            </w:pPr>
          </w:p>
        </w:tc>
        <w:tc>
          <w:tcPr>
            <w:tcW w:w="1418" w:type="dxa"/>
            <w:vMerge/>
          </w:tcPr>
          <w:p w:rsidR="008105DA" w:rsidRPr="008476A9" w:rsidRDefault="008105DA" w:rsidP="008105DA">
            <w:pPr>
              <w:spacing w:before="120" w:after="120"/>
              <w:jc w:val="both"/>
              <w:rPr>
                <w:rFonts w:cs="Arial"/>
                <w:sz w:val="16"/>
                <w:szCs w:val="16"/>
                <w:lang w:eastAsia="en-US"/>
              </w:rPr>
            </w:pPr>
          </w:p>
        </w:tc>
        <w:tc>
          <w:tcPr>
            <w:tcW w:w="2268" w:type="dxa"/>
            <w:gridSpan w:val="2"/>
          </w:tcPr>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Fabricant :</w:t>
            </w:r>
          </w:p>
          <w:p w:rsidR="008105DA" w:rsidRPr="008476A9" w:rsidRDefault="008105DA" w:rsidP="008105DA">
            <w:pPr>
              <w:spacing w:before="120" w:after="120" w:line="276" w:lineRule="auto"/>
              <w:jc w:val="both"/>
              <w:rPr>
                <w:rFonts w:cs="Arial"/>
                <w:sz w:val="16"/>
                <w:szCs w:val="16"/>
                <w:lang w:eastAsia="en-US"/>
              </w:rPr>
            </w:pPr>
          </w:p>
          <w:p w:rsidR="008105DA" w:rsidRPr="008476A9" w:rsidRDefault="008105DA" w:rsidP="008105DA">
            <w:pPr>
              <w:spacing w:before="120" w:after="120" w:line="276" w:lineRule="auto"/>
              <w:jc w:val="both"/>
              <w:rPr>
                <w:rFonts w:cs="Arial"/>
                <w:sz w:val="16"/>
                <w:szCs w:val="16"/>
                <w:lang w:eastAsia="en-US"/>
              </w:rPr>
            </w:pPr>
            <w:r w:rsidRPr="008476A9">
              <w:rPr>
                <w:rFonts w:cs="Arial"/>
                <w:sz w:val="16"/>
                <w:szCs w:val="16"/>
                <w:lang w:eastAsia="en-US"/>
              </w:rPr>
              <w:t>Type :</w:t>
            </w:r>
            <w:r w:rsidRPr="008476A9">
              <w:rPr>
                <w:rFonts w:cs="Arial"/>
                <w:noProof/>
                <w:sz w:val="18"/>
                <w:szCs w:val="18"/>
              </w:rPr>
              <w:t xml:space="preserve"> </w:t>
            </w:r>
          </w:p>
          <w:p w:rsidR="008105DA" w:rsidRPr="008476A9" w:rsidRDefault="008105DA" w:rsidP="008105DA">
            <w:pPr>
              <w:spacing w:before="120" w:after="120" w:line="276" w:lineRule="auto"/>
              <w:jc w:val="both"/>
              <w:rPr>
                <w:rFonts w:cs="Arial"/>
                <w:sz w:val="16"/>
                <w:szCs w:val="16"/>
                <w:lang w:eastAsia="en-US"/>
              </w:rPr>
            </w:pPr>
          </w:p>
        </w:tc>
        <w:tc>
          <w:tcPr>
            <w:tcW w:w="5499" w:type="dxa"/>
            <w:gridSpan w:val="4"/>
          </w:tcPr>
          <w:p w:rsidR="008105DA" w:rsidRPr="008476A9" w:rsidRDefault="008105DA" w:rsidP="008105DA">
            <w:pPr>
              <w:spacing w:before="120" w:after="120" w:line="276" w:lineRule="auto"/>
              <w:jc w:val="both"/>
              <w:rPr>
                <w:rFonts w:cs="Arial"/>
                <w:sz w:val="16"/>
                <w:szCs w:val="16"/>
                <w:lang w:eastAsia="en-US"/>
              </w:rPr>
            </w:pPr>
          </w:p>
        </w:tc>
      </w:tr>
      <w:tr w:rsidR="008105DA" w:rsidRPr="008476A9" w:rsidTr="00DF77B4">
        <w:tc>
          <w:tcPr>
            <w:tcW w:w="9894" w:type="dxa"/>
            <w:gridSpan w:val="8"/>
            <w:shd w:val="clear" w:color="auto" w:fill="D9D9D9"/>
          </w:tcPr>
          <w:p w:rsidR="000F0569" w:rsidRDefault="008105DA" w:rsidP="008105DA">
            <w:pPr>
              <w:spacing w:before="120" w:after="120" w:line="276" w:lineRule="auto"/>
              <w:jc w:val="center"/>
              <w:rPr>
                <w:rFonts w:cs="Arial"/>
                <w:b/>
                <w:lang w:eastAsia="en-US"/>
              </w:rPr>
            </w:pPr>
            <w:r w:rsidRPr="008476A9">
              <w:rPr>
                <w:rFonts w:cs="Arial"/>
                <w:b/>
                <w:lang w:eastAsia="en-US"/>
              </w:rPr>
              <w:t xml:space="preserve">Exigences de maintenance additionnelle </w:t>
            </w:r>
            <w:r w:rsidR="00221626">
              <w:rPr>
                <w:rFonts w:cs="Arial"/>
                <w:b/>
                <w:lang w:eastAsia="en-US"/>
              </w:rPr>
              <w:t xml:space="preserve">aux </w:t>
            </w:r>
            <w:r w:rsidR="000F0569">
              <w:rPr>
                <w:rFonts w:cs="Arial"/>
                <w:b/>
                <w:lang w:eastAsia="en-US"/>
              </w:rPr>
              <w:t>ICA du DAH ou du MIP</w:t>
            </w:r>
            <w:r w:rsidR="00A62445">
              <w:rPr>
                <w:rFonts w:cs="Arial"/>
                <w:b/>
                <w:lang w:eastAsia="en-US"/>
              </w:rPr>
              <w:t xml:space="preserve"> </w:t>
            </w:r>
          </w:p>
          <w:p w:rsidR="008105DA" w:rsidRPr="008476A9" w:rsidRDefault="008105DA" w:rsidP="008105DA">
            <w:pPr>
              <w:spacing w:before="120" w:after="120" w:line="276" w:lineRule="auto"/>
              <w:jc w:val="center"/>
              <w:rPr>
                <w:rFonts w:cs="Arial"/>
                <w:b/>
                <w:lang w:eastAsia="en-US"/>
              </w:rPr>
            </w:pPr>
            <w:r w:rsidRPr="008476A9">
              <w:rPr>
                <w:rFonts w:cs="Arial"/>
                <w:b/>
                <w:lang w:eastAsia="en-US"/>
              </w:rPr>
              <w:t>(applicable à tous les PE)</w:t>
            </w:r>
          </w:p>
        </w:tc>
      </w:tr>
      <w:tr w:rsidR="008105DA" w:rsidRPr="008476A9" w:rsidTr="00DF77B4">
        <w:trPr>
          <w:trHeight w:val="77"/>
        </w:trPr>
        <w:tc>
          <w:tcPr>
            <w:tcW w:w="709" w:type="dxa"/>
            <w:vMerge w:val="restart"/>
          </w:tcPr>
          <w:p w:rsidR="008105DA" w:rsidRPr="008476A9" w:rsidRDefault="008105DA" w:rsidP="008105DA">
            <w:pPr>
              <w:spacing w:before="120" w:after="120"/>
              <w:jc w:val="both"/>
              <w:rPr>
                <w:rFonts w:cs="Arial"/>
                <w:lang w:eastAsia="en-US"/>
              </w:rPr>
            </w:pPr>
            <w:r w:rsidRPr="008476A9">
              <w:rPr>
                <w:rFonts w:cs="Arial"/>
                <w:lang w:eastAsia="en-US"/>
              </w:rPr>
              <w:t>4</w:t>
            </w:r>
          </w:p>
        </w:tc>
        <w:tc>
          <w:tcPr>
            <w:tcW w:w="7768" w:type="dxa"/>
            <w:gridSpan w:val="5"/>
            <w:vAlign w:val="center"/>
          </w:tcPr>
          <w:p w:rsidR="008105DA" w:rsidRPr="008476A9" w:rsidRDefault="008105DA" w:rsidP="00DF77B4">
            <w:pPr>
              <w:spacing w:before="120" w:after="120" w:line="276" w:lineRule="auto"/>
              <w:rPr>
                <w:rFonts w:cs="Arial"/>
                <w:b/>
                <w:sz w:val="18"/>
                <w:szCs w:val="18"/>
                <w:lang w:eastAsia="en-US"/>
              </w:rPr>
            </w:pPr>
            <w:r w:rsidRPr="008476A9">
              <w:rPr>
                <w:rFonts w:cs="Arial"/>
                <w:b/>
                <w:sz w:val="18"/>
                <w:szCs w:val="18"/>
                <w:lang w:eastAsia="en-US"/>
              </w:rPr>
              <w:t>Indiquer si l’une des exigences de maintenance additionnelle est applicable (Si “oui” alors lister ces exigences spécifiques dans l’a</w:t>
            </w:r>
            <w:r w:rsidRPr="00C37119">
              <w:rPr>
                <w:rFonts w:cs="Arial"/>
                <w:b/>
                <w:sz w:val="18"/>
                <w:szCs w:val="18"/>
                <w:lang w:eastAsia="en-US"/>
              </w:rPr>
              <w:t>nnexe</w:t>
            </w:r>
            <w:r w:rsidRPr="008476A9">
              <w:rPr>
                <w:rFonts w:cs="Arial"/>
                <w:b/>
                <w:sz w:val="18"/>
                <w:szCs w:val="18"/>
                <w:lang w:eastAsia="en-US"/>
              </w:rPr>
              <w:t xml:space="preserve"> B)</w:t>
            </w:r>
          </w:p>
        </w:tc>
        <w:tc>
          <w:tcPr>
            <w:tcW w:w="708" w:type="dxa"/>
            <w:vAlign w:val="center"/>
          </w:tcPr>
          <w:p w:rsidR="00EF39F1" w:rsidRPr="008476A9" w:rsidRDefault="00EF39F1" w:rsidP="00DF77B4">
            <w:pPr>
              <w:spacing w:before="120" w:after="120"/>
              <w:jc w:val="center"/>
              <w:rPr>
                <w:rFonts w:cs="Arial"/>
                <w:sz w:val="18"/>
                <w:szCs w:val="18"/>
                <w:lang w:eastAsia="en-US"/>
              </w:rPr>
            </w:pPr>
            <w:r>
              <w:rPr>
                <w:rFonts w:cs="Arial"/>
                <w:sz w:val="18"/>
                <w:szCs w:val="18"/>
                <w:lang w:eastAsia="en-US"/>
              </w:rPr>
              <w:t>O</w:t>
            </w:r>
            <w:r w:rsidR="008105DA" w:rsidRPr="008476A9">
              <w:rPr>
                <w:rFonts w:cs="Arial"/>
                <w:sz w:val="18"/>
                <w:szCs w:val="18"/>
                <w:lang w:eastAsia="en-US"/>
              </w:rPr>
              <w:t>ui</w:t>
            </w:r>
          </w:p>
        </w:tc>
        <w:tc>
          <w:tcPr>
            <w:tcW w:w="709" w:type="dxa"/>
            <w:vAlign w:val="center"/>
          </w:tcPr>
          <w:p w:rsidR="00EF39F1" w:rsidRPr="008476A9" w:rsidRDefault="00EF39F1" w:rsidP="00DF77B4">
            <w:pPr>
              <w:spacing w:before="120" w:after="120"/>
              <w:jc w:val="center"/>
              <w:rPr>
                <w:rFonts w:cs="Arial"/>
                <w:sz w:val="18"/>
                <w:szCs w:val="18"/>
                <w:lang w:eastAsia="en-US"/>
              </w:rPr>
            </w:pPr>
            <w:r>
              <w:rPr>
                <w:rFonts w:cs="Arial"/>
                <w:sz w:val="18"/>
                <w:szCs w:val="18"/>
                <w:lang w:eastAsia="en-US"/>
              </w:rPr>
              <w:t>N</w:t>
            </w:r>
            <w:r w:rsidR="008105DA" w:rsidRPr="008476A9">
              <w:rPr>
                <w:rFonts w:cs="Arial"/>
                <w:sz w:val="18"/>
                <w:szCs w:val="18"/>
                <w:lang w:eastAsia="en-US"/>
              </w:rPr>
              <w:t>on</w:t>
            </w:r>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Maintenance due à des équipements spécifiques ou des modifications</w:t>
            </w:r>
          </w:p>
        </w:tc>
        <w:tc>
          <w:tcPr>
            <w:tcW w:w="708" w:type="dxa"/>
            <w:vAlign w:val="center"/>
          </w:tcPr>
          <w:p w:rsidR="00EF39F1" w:rsidRPr="008476A9" w:rsidRDefault="00EF39F1" w:rsidP="00DF77B4">
            <w:pPr>
              <w:spacing w:before="120" w:after="120"/>
              <w:jc w:val="center"/>
              <w:rPr>
                <w:rFonts w:cs="Arial"/>
                <w:sz w:val="16"/>
                <w:szCs w:val="16"/>
                <w:lang w:eastAsia="en-US"/>
              </w:rPr>
            </w:pPr>
            <w:r>
              <w:rPr>
                <w:rFonts w:ascii="MS Gothic" w:eastAsia="MS Gothic" w:hAnsi="MS Gothic" w:cs="Arial" w:hint="eastAsia"/>
                <w:szCs w:val="22"/>
                <w:lang w:eastAsia="en-US"/>
              </w:rPr>
              <w:t>☐</w:t>
            </w:r>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704404959"/>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Maintenance due à des réparations</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928763370"/>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852677156"/>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Maintenance due à des éléments à durée de vie limite (Le cas devrait se présenter que si le MIP est utilisé. Sinon, ces données font déjà partie des instructions du DAH utilisées comme base pour le PE.)</w:t>
            </w:r>
            <w:r w:rsidRPr="008476A9">
              <w:rPr>
                <w:rFonts w:cs="Arial"/>
                <w:noProof/>
                <w:sz w:val="18"/>
                <w:szCs w:val="18"/>
              </w:rPr>
              <w:t xml:space="preserve"> </w:t>
            </w:r>
          </w:p>
        </w:tc>
        <w:tc>
          <w:tcPr>
            <w:tcW w:w="708" w:type="dxa"/>
            <w:vAlign w:val="center"/>
          </w:tcPr>
          <w:p w:rsidR="00EF39F1" w:rsidRPr="00F7090D" w:rsidRDefault="00DA723F" w:rsidP="00DF77B4">
            <w:pPr>
              <w:spacing w:before="120" w:after="120"/>
              <w:jc w:val="center"/>
              <w:rPr>
                <w:rFonts w:cs="Arial"/>
                <w:szCs w:val="22"/>
                <w:lang w:eastAsia="en-US"/>
              </w:rPr>
            </w:pPr>
            <w:sdt>
              <w:sdtPr>
                <w:rPr>
                  <w:rFonts w:cs="Arial"/>
                  <w:szCs w:val="22"/>
                  <w:lang w:eastAsia="en-US"/>
                </w:rPr>
                <w:id w:val="1762796844"/>
                <w14:checkbox>
                  <w14:checked w14:val="0"/>
                  <w14:checkedState w14:val="2612" w14:font="MS Gothic"/>
                  <w14:uncheckedState w14:val="2610" w14:font="MS Gothic"/>
                </w14:checkbox>
              </w:sdtPr>
              <w:sdtContent>
                <w:r w:rsidR="00F7090D" w:rsidRPr="00A748C3">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78777947"/>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noProof/>
                <w:szCs w:val="24"/>
              </w:rPr>
            </w:pPr>
            <w:r w:rsidRPr="00145EA3">
              <w:rPr>
                <w:rFonts w:cs="Arial"/>
                <w:spacing w:val="-4"/>
                <w:sz w:val="18"/>
                <w:szCs w:val="18"/>
                <w:lang w:eastAsia="en-US"/>
              </w:rPr>
              <w:t>Maintenance due à des exigences de maintien de navigabilité obligatoires</w:t>
            </w:r>
            <w:r w:rsidRPr="0058255F">
              <w:rPr>
                <w:rFonts w:cs="Arial"/>
                <w:b/>
                <w:spacing w:val="-4"/>
                <w:sz w:val="18"/>
                <w:szCs w:val="18"/>
                <w:lang w:eastAsia="en-US"/>
              </w:rPr>
              <w:t xml:space="preserve"> </w:t>
            </w:r>
            <w:r w:rsidRPr="0058255F">
              <w:rPr>
                <w:rFonts w:cs="Arial"/>
                <w:spacing w:val="-4"/>
                <w:sz w:val="18"/>
                <w:szCs w:val="18"/>
                <w:lang w:eastAsia="en-US"/>
              </w:rPr>
              <w:t>(</w:t>
            </w:r>
            <w:proofErr w:type="spellStart"/>
            <w:r w:rsidRPr="0058255F">
              <w:rPr>
                <w:rFonts w:cs="Arial"/>
                <w:spacing w:val="-4"/>
                <w:sz w:val="18"/>
                <w:szCs w:val="18"/>
                <w:lang w:eastAsia="en-US"/>
              </w:rPr>
              <w:t>ALIs</w:t>
            </w:r>
            <w:proofErr w:type="spellEnd"/>
            <w:r w:rsidRPr="0058255F">
              <w:rPr>
                <w:rFonts w:cs="Arial"/>
                <w:spacing w:val="-4"/>
                <w:sz w:val="18"/>
                <w:szCs w:val="18"/>
                <w:lang w:eastAsia="en-US"/>
              </w:rPr>
              <w:t xml:space="preserve">, </w:t>
            </w:r>
            <w:proofErr w:type="spellStart"/>
            <w:r w:rsidRPr="0058255F">
              <w:rPr>
                <w:rFonts w:cs="Arial"/>
                <w:spacing w:val="-4"/>
                <w:sz w:val="18"/>
                <w:szCs w:val="18"/>
                <w:lang w:eastAsia="en-US"/>
              </w:rPr>
              <w:t>CMRs</w:t>
            </w:r>
            <w:proofErr w:type="spellEnd"/>
            <w:r w:rsidRPr="0058255F">
              <w:rPr>
                <w:rFonts w:cs="Arial"/>
                <w:spacing w:val="-4"/>
                <w:sz w:val="18"/>
                <w:szCs w:val="18"/>
                <w:lang w:eastAsia="en-US"/>
              </w:rPr>
              <w:t>, exigences spécifiques de la TCDS, etc.)</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456907690"/>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196224244"/>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 xml:space="preserve">Maintenance recommandée, comme les intervalles entre les révisions (TBO), issue de bulletins de service, de lettre de service, et autres informations de service non obligatoires </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232508410"/>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606879931"/>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 xml:space="preserve">Maintenance due à des </w:t>
            </w:r>
            <w:proofErr w:type="spellStart"/>
            <w:r w:rsidRPr="008476A9">
              <w:rPr>
                <w:rFonts w:cs="Arial"/>
                <w:sz w:val="18"/>
                <w:szCs w:val="18"/>
                <w:lang w:eastAsia="en-US"/>
              </w:rPr>
              <w:t>CNs</w:t>
            </w:r>
            <w:proofErr w:type="spellEnd"/>
            <w:r w:rsidRPr="008476A9">
              <w:rPr>
                <w:rFonts w:cs="Arial"/>
                <w:sz w:val="18"/>
                <w:szCs w:val="18"/>
                <w:lang w:eastAsia="en-US"/>
              </w:rPr>
              <w:t xml:space="preserve"> répétitives</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863811349"/>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437799680"/>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Maintenance due à des spécificités opérationnelles/de l’espace aérien/exigences divers (altimètre, compas, transpondeur, etc.)</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883634741"/>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1615123465"/>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szCs w:val="22"/>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Maintenance due au type d’exploitation ou aux autorisations d’exploitation</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641960066"/>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892813286"/>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r w:rsidR="00EF39F1" w:rsidRPr="008476A9" w:rsidTr="00DF77B4">
        <w:tc>
          <w:tcPr>
            <w:tcW w:w="709" w:type="dxa"/>
            <w:vMerge/>
          </w:tcPr>
          <w:p w:rsidR="00EF39F1" w:rsidRPr="008476A9" w:rsidRDefault="00EF39F1" w:rsidP="008105DA">
            <w:pPr>
              <w:spacing w:before="120" w:after="120"/>
              <w:jc w:val="both"/>
              <w:rPr>
                <w:rFonts w:cs="Arial"/>
                <w:lang w:eastAsia="en-US"/>
              </w:rPr>
            </w:pPr>
          </w:p>
        </w:tc>
        <w:tc>
          <w:tcPr>
            <w:tcW w:w="7768" w:type="dxa"/>
            <w:gridSpan w:val="5"/>
          </w:tcPr>
          <w:p w:rsidR="00EF39F1" w:rsidRPr="008476A9" w:rsidRDefault="00EF39F1" w:rsidP="008105DA">
            <w:pPr>
              <w:spacing w:before="120" w:after="120" w:line="276" w:lineRule="auto"/>
              <w:jc w:val="both"/>
              <w:rPr>
                <w:rFonts w:cs="Arial"/>
                <w:sz w:val="18"/>
                <w:szCs w:val="18"/>
                <w:lang w:eastAsia="en-US"/>
              </w:rPr>
            </w:pPr>
            <w:r w:rsidRPr="008476A9">
              <w:rPr>
                <w:rFonts w:cs="Arial"/>
                <w:sz w:val="18"/>
                <w:szCs w:val="18"/>
                <w:lang w:eastAsia="en-US"/>
              </w:rPr>
              <w:t>Autre :</w:t>
            </w:r>
            <w:r w:rsidRPr="008476A9">
              <w:rPr>
                <w:rFonts w:cs="Arial"/>
                <w:noProof/>
                <w:sz w:val="18"/>
                <w:szCs w:val="18"/>
              </w:rPr>
              <w:t xml:space="preserve"> </w:t>
            </w:r>
          </w:p>
        </w:tc>
        <w:tc>
          <w:tcPr>
            <w:tcW w:w="708"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470133931"/>
                <w14:checkbox>
                  <w14:checked w14:val="0"/>
                  <w14:checkedState w14:val="2612" w14:font="MS Gothic"/>
                  <w14:uncheckedState w14:val="2610" w14:font="MS Gothic"/>
                </w14:checkbox>
              </w:sdtPr>
              <w:sdtContent>
                <w:r w:rsidR="00EF39F1" w:rsidRPr="003554A1">
                  <w:rPr>
                    <w:rFonts w:ascii="MS Gothic" w:eastAsia="MS Gothic" w:hAnsi="MS Gothic" w:cs="Arial" w:hint="eastAsia"/>
                    <w:szCs w:val="22"/>
                    <w:lang w:eastAsia="en-US"/>
                  </w:rPr>
                  <w:t>☐</w:t>
                </w:r>
              </w:sdtContent>
            </w:sdt>
          </w:p>
        </w:tc>
        <w:tc>
          <w:tcPr>
            <w:tcW w:w="709" w:type="dxa"/>
            <w:vAlign w:val="center"/>
          </w:tcPr>
          <w:p w:rsidR="00EF39F1" w:rsidRPr="008476A9" w:rsidRDefault="00DA723F" w:rsidP="00DF77B4">
            <w:pPr>
              <w:spacing w:before="120" w:after="120"/>
              <w:jc w:val="center"/>
              <w:rPr>
                <w:rFonts w:cs="Arial"/>
                <w:sz w:val="16"/>
                <w:szCs w:val="16"/>
                <w:lang w:eastAsia="en-US"/>
              </w:rPr>
            </w:pPr>
            <w:sdt>
              <w:sdtPr>
                <w:rPr>
                  <w:rFonts w:cs="Arial"/>
                  <w:szCs w:val="22"/>
                  <w:lang w:eastAsia="en-US"/>
                </w:rPr>
                <w:id w:val="-439067394"/>
                <w14:checkbox>
                  <w14:checked w14:val="0"/>
                  <w14:checkedState w14:val="2612" w14:font="MS Gothic"/>
                  <w14:uncheckedState w14:val="2610" w14:font="MS Gothic"/>
                </w14:checkbox>
              </w:sdtPr>
              <w:sdtContent>
                <w:r w:rsidR="00EF39F1" w:rsidRPr="00A748C3">
                  <w:rPr>
                    <w:rFonts w:ascii="MS Gothic" w:eastAsia="MS Gothic" w:hAnsi="MS Gothic" w:cs="Arial" w:hint="eastAsia"/>
                    <w:szCs w:val="22"/>
                    <w:lang w:eastAsia="en-US"/>
                  </w:rPr>
                  <w:t>☐</w:t>
                </w:r>
              </w:sdtContent>
            </w:sdt>
          </w:p>
        </w:tc>
      </w:tr>
    </w:tbl>
    <w:p w:rsidR="00CC4BC0" w:rsidRDefault="00CC4BC0">
      <w:r>
        <w:br w:type="page"/>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68"/>
        <w:gridCol w:w="708"/>
        <w:gridCol w:w="709"/>
      </w:tblGrid>
      <w:tr w:rsidR="008105DA" w:rsidRPr="008476A9" w:rsidTr="00DF77B4">
        <w:tc>
          <w:tcPr>
            <w:tcW w:w="9894" w:type="dxa"/>
            <w:gridSpan w:val="4"/>
            <w:shd w:val="clear" w:color="auto" w:fill="D9D9D9"/>
          </w:tcPr>
          <w:p w:rsidR="008105DA" w:rsidRPr="008476A9" w:rsidRDefault="008105DA" w:rsidP="008105DA">
            <w:pPr>
              <w:spacing w:before="120" w:after="120"/>
              <w:jc w:val="center"/>
              <w:rPr>
                <w:rFonts w:cs="Arial"/>
                <w:b/>
                <w:u w:val="single"/>
                <w:lang w:eastAsia="en-US"/>
              </w:rPr>
            </w:pPr>
            <w:r w:rsidRPr="008476A9">
              <w:rPr>
                <w:rFonts w:cs="Arial"/>
                <w:b/>
                <w:u w:val="single"/>
                <w:lang w:eastAsia="en-US"/>
              </w:rPr>
              <w:lastRenderedPageBreak/>
              <w:t>Tâche de maintenance alternative aux exigences du DAH</w:t>
            </w:r>
          </w:p>
          <w:p w:rsidR="008105DA" w:rsidRPr="008476A9" w:rsidRDefault="008105DA" w:rsidP="008105DA">
            <w:pPr>
              <w:spacing w:before="120" w:after="120"/>
              <w:jc w:val="center"/>
              <w:rPr>
                <w:rFonts w:cs="Arial"/>
                <w:b/>
                <w:lang w:eastAsia="en-US"/>
              </w:rPr>
            </w:pPr>
            <w:r w:rsidRPr="008476A9">
              <w:rPr>
                <w:rFonts w:cs="Arial"/>
                <w:b/>
                <w:u w:val="single"/>
                <w:lang w:eastAsia="en-US"/>
              </w:rPr>
              <w:t>(ne doit pas être moins restrictive que les exigences du MIP)</w:t>
            </w:r>
            <w:r w:rsidRPr="008476A9">
              <w:rPr>
                <w:rFonts w:cs="Arial"/>
                <w:b/>
                <w:sz w:val="18"/>
                <w:szCs w:val="18"/>
                <w:u w:val="single"/>
                <w:lang w:eastAsia="en-US"/>
              </w:rPr>
              <w:t xml:space="preserve"> </w:t>
            </w:r>
          </w:p>
        </w:tc>
      </w:tr>
      <w:tr w:rsidR="008105DA" w:rsidRPr="008476A9" w:rsidTr="00DF77B4">
        <w:tc>
          <w:tcPr>
            <w:tcW w:w="709" w:type="dxa"/>
          </w:tcPr>
          <w:p w:rsidR="008105DA" w:rsidRPr="008476A9" w:rsidRDefault="008105DA" w:rsidP="008105DA">
            <w:pPr>
              <w:spacing w:before="120" w:after="120"/>
              <w:jc w:val="both"/>
              <w:rPr>
                <w:rFonts w:cs="Arial"/>
                <w:lang w:eastAsia="en-US"/>
              </w:rPr>
            </w:pPr>
            <w:r w:rsidRPr="008476A9">
              <w:rPr>
                <w:rFonts w:cs="Arial"/>
                <w:lang w:eastAsia="en-US"/>
              </w:rPr>
              <w:t>5</w:t>
            </w:r>
          </w:p>
        </w:tc>
        <w:tc>
          <w:tcPr>
            <w:tcW w:w="7768" w:type="dxa"/>
            <w:vAlign w:val="center"/>
          </w:tcPr>
          <w:p w:rsidR="008105DA" w:rsidRPr="008476A9" w:rsidRDefault="008105DA" w:rsidP="00DF77B4">
            <w:pPr>
              <w:spacing w:before="120" w:after="120"/>
              <w:rPr>
                <w:rFonts w:cs="Arial"/>
                <w:sz w:val="18"/>
                <w:szCs w:val="18"/>
                <w:lang w:eastAsia="en-US"/>
              </w:rPr>
            </w:pPr>
            <w:r w:rsidRPr="008476A9">
              <w:rPr>
                <w:rFonts w:cs="Arial"/>
                <w:b/>
                <w:sz w:val="18"/>
                <w:szCs w:val="18"/>
                <w:lang w:eastAsia="en-US"/>
              </w:rPr>
              <w:t>Indiquer s’il existe des taches de maintenance alternatives aux exigences du DAH (Si “oui” alors lister celles-ci dans l’</w:t>
            </w:r>
            <w:r w:rsidRPr="008476A9">
              <w:rPr>
                <w:rFonts w:cs="Arial"/>
                <w:sz w:val="18"/>
                <w:szCs w:val="18"/>
                <w:lang w:eastAsia="en-US"/>
              </w:rPr>
              <w:t>annexe</w:t>
            </w:r>
            <w:r w:rsidRPr="008476A9">
              <w:rPr>
                <w:rFonts w:cs="Arial"/>
                <w:b/>
                <w:sz w:val="18"/>
                <w:szCs w:val="18"/>
                <w:lang w:eastAsia="en-US"/>
              </w:rPr>
              <w:t xml:space="preserve"> C)</w:t>
            </w:r>
          </w:p>
        </w:tc>
        <w:tc>
          <w:tcPr>
            <w:tcW w:w="708" w:type="dxa"/>
            <w:vAlign w:val="center"/>
          </w:tcPr>
          <w:p w:rsidR="008105DA" w:rsidRDefault="00EF39F1" w:rsidP="00DF77B4">
            <w:pPr>
              <w:spacing w:before="120" w:after="120"/>
              <w:jc w:val="center"/>
              <w:rPr>
                <w:rFonts w:cs="Arial"/>
                <w:sz w:val="18"/>
                <w:szCs w:val="18"/>
                <w:lang w:eastAsia="en-US"/>
              </w:rPr>
            </w:pPr>
            <w:r>
              <w:rPr>
                <w:rFonts w:cs="Arial"/>
                <w:sz w:val="18"/>
                <w:szCs w:val="18"/>
                <w:lang w:eastAsia="en-US"/>
              </w:rPr>
              <w:t>O</w:t>
            </w:r>
            <w:r w:rsidR="008105DA" w:rsidRPr="008476A9">
              <w:rPr>
                <w:rFonts w:cs="Arial"/>
                <w:sz w:val="18"/>
                <w:szCs w:val="18"/>
                <w:lang w:eastAsia="en-US"/>
              </w:rPr>
              <w:t>ui</w:t>
            </w:r>
          </w:p>
          <w:p w:rsidR="00EF39F1" w:rsidRPr="008476A9" w:rsidRDefault="00DA723F" w:rsidP="00DF77B4">
            <w:pPr>
              <w:spacing w:before="120" w:after="120"/>
              <w:jc w:val="center"/>
              <w:rPr>
                <w:rFonts w:cs="Arial"/>
                <w:sz w:val="18"/>
                <w:szCs w:val="18"/>
                <w:lang w:eastAsia="en-US"/>
              </w:rPr>
            </w:pPr>
            <w:sdt>
              <w:sdtPr>
                <w:rPr>
                  <w:rFonts w:cs="Arial"/>
                  <w:szCs w:val="22"/>
                  <w:lang w:eastAsia="en-US"/>
                </w:rPr>
                <w:id w:val="-2088681120"/>
                <w14:checkbox>
                  <w14:checked w14:val="0"/>
                  <w14:checkedState w14:val="2612" w14:font="MS Gothic"/>
                  <w14:uncheckedState w14:val="2610" w14:font="MS Gothic"/>
                </w14:checkbox>
              </w:sdtPr>
              <w:sdtContent>
                <w:r w:rsidR="00EF39F1">
                  <w:rPr>
                    <w:rFonts w:ascii="MS Gothic" w:eastAsia="MS Gothic" w:hAnsi="MS Gothic" w:cs="Arial" w:hint="eastAsia"/>
                    <w:szCs w:val="22"/>
                    <w:lang w:eastAsia="en-US"/>
                  </w:rPr>
                  <w:t>☐</w:t>
                </w:r>
              </w:sdtContent>
            </w:sdt>
          </w:p>
        </w:tc>
        <w:tc>
          <w:tcPr>
            <w:tcW w:w="709" w:type="dxa"/>
            <w:vAlign w:val="center"/>
          </w:tcPr>
          <w:p w:rsidR="008105DA" w:rsidRDefault="00EF39F1" w:rsidP="00DF77B4">
            <w:pPr>
              <w:spacing w:before="120" w:after="120"/>
              <w:jc w:val="center"/>
              <w:rPr>
                <w:rFonts w:cs="Arial"/>
                <w:sz w:val="18"/>
                <w:szCs w:val="18"/>
                <w:lang w:eastAsia="en-US"/>
              </w:rPr>
            </w:pPr>
            <w:r>
              <w:rPr>
                <w:rFonts w:cs="Arial"/>
                <w:sz w:val="18"/>
                <w:szCs w:val="18"/>
                <w:lang w:eastAsia="en-US"/>
              </w:rPr>
              <w:t>N</w:t>
            </w:r>
            <w:r w:rsidR="008105DA" w:rsidRPr="008476A9">
              <w:rPr>
                <w:rFonts w:cs="Arial"/>
                <w:sz w:val="18"/>
                <w:szCs w:val="18"/>
                <w:lang w:eastAsia="en-US"/>
              </w:rPr>
              <w:t>on</w:t>
            </w:r>
          </w:p>
          <w:p w:rsidR="00EF39F1" w:rsidRPr="008476A9" w:rsidRDefault="00DA723F" w:rsidP="00DF77B4">
            <w:pPr>
              <w:spacing w:before="120" w:after="120"/>
              <w:jc w:val="center"/>
              <w:rPr>
                <w:rFonts w:cs="Arial"/>
                <w:sz w:val="18"/>
                <w:szCs w:val="18"/>
                <w:lang w:eastAsia="en-US"/>
              </w:rPr>
            </w:pPr>
            <w:sdt>
              <w:sdtPr>
                <w:rPr>
                  <w:rFonts w:cs="Arial"/>
                  <w:szCs w:val="22"/>
                  <w:lang w:eastAsia="en-US"/>
                </w:rPr>
                <w:id w:val="1512558451"/>
                <w14:checkbox>
                  <w14:checked w14:val="0"/>
                  <w14:checkedState w14:val="2612" w14:font="MS Gothic"/>
                  <w14:uncheckedState w14:val="2610" w14:font="MS Gothic"/>
                </w14:checkbox>
              </w:sdtPr>
              <w:sdtContent>
                <w:r w:rsidR="00EF39F1">
                  <w:rPr>
                    <w:rFonts w:ascii="MS Gothic" w:eastAsia="MS Gothic" w:hAnsi="MS Gothic" w:cs="Arial" w:hint="eastAsia"/>
                    <w:szCs w:val="22"/>
                    <w:lang w:eastAsia="en-US"/>
                  </w:rPr>
                  <w:t>☐</w:t>
                </w:r>
              </w:sdtContent>
            </w:sdt>
          </w:p>
        </w:tc>
      </w:tr>
      <w:tr w:rsidR="008105DA" w:rsidRPr="008476A9" w:rsidTr="00DF77B4">
        <w:tc>
          <w:tcPr>
            <w:tcW w:w="9894" w:type="dxa"/>
            <w:gridSpan w:val="4"/>
            <w:shd w:val="clear" w:color="auto" w:fill="D9D9D9"/>
          </w:tcPr>
          <w:p w:rsidR="008105DA" w:rsidRPr="008476A9" w:rsidRDefault="008105DA" w:rsidP="008105DA">
            <w:pPr>
              <w:spacing w:before="120" w:after="120"/>
              <w:jc w:val="center"/>
              <w:rPr>
                <w:rFonts w:cs="Arial"/>
                <w:b/>
                <w:lang w:eastAsia="en-US"/>
              </w:rPr>
            </w:pPr>
            <w:r w:rsidRPr="008476A9">
              <w:rPr>
                <w:rFonts w:cs="Arial"/>
                <w:b/>
                <w:lang w:eastAsia="en-US"/>
              </w:rPr>
              <w:t xml:space="preserve">Maintenance pilote propriétaire </w:t>
            </w:r>
          </w:p>
          <w:p w:rsidR="008105DA" w:rsidRDefault="008105DA" w:rsidP="008105DA">
            <w:pPr>
              <w:spacing w:before="120" w:after="120"/>
              <w:jc w:val="center"/>
              <w:rPr>
                <w:rFonts w:cs="Arial"/>
                <w:b/>
                <w:lang w:eastAsia="en-US"/>
              </w:rPr>
            </w:pPr>
            <w:r w:rsidRPr="008476A9">
              <w:rPr>
                <w:rFonts w:cs="Arial"/>
                <w:b/>
                <w:lang w:eastAsia="en-US"/>
              </w:rPr>
              <w:t>(uniquement pour les ballons non exploités en sous partie-ADD, ou les planeurs non exploités sous partie-DEC, ou autres aéronefs exploités en Part-NCO)</w:t>
            </w:r>
          </w:p>
          <w:p w:rsidR="000F0569" w:rsidRPr="008476A9" w:rsidRDefault="00775379" w:rsidP="00226147">
            <w:pPr>
              <w:spacing w:before="120" w:after="120"/>
              <w:jc w:val="center"/>
              <w:rPr>
                <w:rFonts w:cs="Arial"/>
                <w:b/>
                <w:lang w:eastAsia="en-US"/>
              </w:rPr>
            </w:pPr>
            <w:r w:rsidRPr="00775379">
              <w:rPr>
                <w:rFonts w:cs="Arial"/>
                <w:sz w:val="16"/>
                <w:szCs w:val="16"/>
                <w:lang w:eastAsia="en-US"/>
              </w:rPr>
              <w:t>Remarque :</w:t>
            </w:r>
            <w:r>
              <w:rPr>
                <w:rFonts w:cs="Arial"/>
                <w:sz w:val="16"/>
                <w:szCs w:val="16"/>
                <w:lang w:eastAsia="en-US"/>
              </w:rPr>
              <w:t xml:space="preserve"> la</w:t>
            </w:r>
            <w:r w:rsidRPr="00775379">
              <w:rPr>
                <w:rFonts w:cs="Arial"/>
                <w:sz w:val="16"/>
                <w:szCs w:val="16"/>
                <w:lang w:eastAsia="en-US"/>
              </w:rPr>
              <w:t xml:space="preserve"> maintenance par le pilote-propriétaire est interdite pour des aéronefs exploités en ATO ou DTO commercial</w:t>
            </w:r>
          </w:p>
        </w:tc>
      </w:tr>
      <w:tr w:rsidR="008105DA" w:rsidRPr="008476A9" w:rsidTr="00DF77B4">
        <w:tc>
          <w:tcPr>
            <w:tcW w:w="709" w:type="dxa"/>
          </w:tcPr>
          <w:p w:rsidR="008105DA" w:rsidRPr="008476A9" w:rsidRDefault="008105DA" w:rsidP="008105DA">
            <w:pPr>
              <w:spacing w:before="120" w:after="120"/>
              <w:jc w:val="both"/>
              <w:rPr>
                <w:rFonts w:cs="Arial"/>
                <w:lang w:eastAsia="en-US"/>
              </w:rPr>
            </w:pPr>
            <w:r w:rsidRPr="008476A9">
              <w:rPr>
                <w:rFonts w:cs="Arial"/>
                <w:lang w:eastAsia="en-US"/>
              </w:rPr>
              <w:t>6</w:t>
            </w:r>
          </w:p>
        </w:tc>
        <w:tc>
          <w:tcPr>
            <w:tcW w:w="7768" w:type="dxa"/>
          </w:tcPr>
          <w:p w:rsidR="008105DA" w:rsidRPr="008476A9" w:rsidRDefault="008105DA" w:rsidP="008105DA">
            <w:pPr>
              <w:spacing w:before="120" w:after="120"/>
              <w:jc w:val="both"/>
              <w:rPr>
                <w:rFonts w:cs="Arial"/>
                <w:b/>
                <w:sz w:val="18"/>
                <w:szCs w:val="18"/>
                <w:lang w:eastAsia="en-US"/>
              </w:rPr>
            </w:pPr>
            <w:r w:rsidRPr="008476A9">
              <w:rPr>
                <w:rFonts w:cs="Arial"/>
                <w:b/>
                <w:sz w:val="18"/>
                <w:szCs w:val="18"/>
                <w:lang w:eastAsia="en-US"/>
              </w:rPr>
              <w:t>Le pilote propriétaire peut-il effectuer les taches de maintenance prévues à l’appendice III de la Part-ML (</w:t>
            </w:r>
            <w:r w:rsidR="00690EF4" w:rsidRPr="008476A9">
              <w:rPr>
                <w:rFonts w:cs="Arial"/>
                <w:b/>
                <w:sz w:val="18"/>
                <w:szCs w:val="18"/>
                <w:lang w:eastAsia="en-US"/>
              </w:rPr>
              <w:t>réf.</w:t>
            </w:r>
            <w:r w:rsidRPr="008476A9">
              <w:rPr>
                <w:rFonts w:cs="Arial"/>
                <w:b/>
                <w:sz w:val="18"/>
                <w:szCs w:val="18"/>
                <w:lang w:eastAsia="en-US"/>
              </w:rPr>
              <w:t xml:space="preserve"> ML.A.803) ? </w:t>
            </w:r>
          </w:p>
          <w:p w:rsidR="008105DA" w:rsidRPr="008476A9" w:rsidRDefault="008105DA" w:rsidP="008105DA">
            <w:pPr>
              <w:spacing w:before="120" w:after="120"/>
              <w:jc w:val="both"/>
              <w:rPr>
                <w:rFonts w:cs="Arial"/>
                <w:sz w:val="18"/>
                <w:szCs w:val="18"/>
                <w:lang w:eastAsia="en-US"/>
              </w:rPr>
            </w:pPr>
          </w:p>
          <w:p w:rsidR="008105DA" w:rsidRPr="008476A9" w:rsidRDefault="008105DA" w:rsidP="008105DA">
            <w:pPr>
              <w:spacing w:before="120" w:after="120"/>
              <w:jc w:val="both"/>
              <w:rPr>
                <w:rFonts w:cs="Arial"/>
                <w:sz w:val="18"/>
                <w:szCs w:val="18"/>
                <w:lang w:eastAsia="en-US"/>
              </w:rPr>
            </w:pPr>
            <w:r w:rsidRPr="008476A9">
              <w:rPr>
                <w:rFonts w:cs="Arial"/>
                <w:sz w:val="18"/>
                <w:szCs w:val="18"/>
                <w:lang w:eastAsia="en-US"/>
              </w:rPr>
              <w:t>Si “oui”, lister les noms des pilotes propriétaires autorisés à libérer ce type de maintenance :</w:t>
            </w: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Nom du pilote propriétaire</w:t>
            </w:r>
            <w:r w:rsidRPr="008476A9">
              <w:rPr>
                <w:rFonts w:cs="Arial"/>
                <w:sz w:val="18"/>
                <w:szCs w:val="18"/>
                <w:u w:val="single"/>
                <w:lang w:eastAsia="en-US"/>
              </w:rPr>
              <w:t> : ____________________</w:t>
            </w:r>
            <w:r w:rsidRPr="008476A9">
              <w:rPr>
                <w:rFonts w:cs="Arial"/>
                <w:sz w:val="18"/>
                <w:szCs w:val="18"/>
                <w:lang w:eastAsia="en-US"/>
              </w:rPr>
              <w:t xml:space="preserve">Numéro de licence de </w:t>
            </w:r>
            <w:r w:rsidR="002E3B45" w:rsidRPr="008476A9">
              <w:rPr>
                <w:rFonts w:cs="Arial"/>
                <w:sz w:val="18"/>
                <w:szCs w:val="18"/>
                <w:lang w:eastAsia="en-US"/>
              </w:rPr>
              <w:t>pilote :</w:t>
            </w:r>
            <w:r w:rsidRPr="008476A9">
              <w:rPr>
                <w:rFonts w:cs="Arial"/>
                <w:sz w:val="18"/>
                <w:szCs w:val="18"/>
                <w:lang w:eastAsia="en-US"/>
              </w:rPr>
              <w:t xml:space="preserve"> ___________</w:t>
            </w: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Signature : _______________________________</w:t>
            </w:r>
            <w:r w:rsidR="002E3B45" w:rsidRPr="008476A9">
              <w:rPr>
                <w:rFonts w:cs="Arial"/>
                <w:sz w:val="18"/>
                <w:szCs w:val="18"/>
                <w:lang w:eastAsia="en-US"/>
              </w:rPr>
              <w:t>Date :</w:t>
            </w:r>
            <w:r w:rsidRPr="008476A9">
              <w:rPr>
                <w:rFonts w:cs="Arial"/>
                <w:sz w:val="18"/>
                <w:szCs w:val="18"/>
                <w:lang w:eastAsia="en-US"/>
              </w:rPr>
              <w:t xml:space="preserve"> _________________________________</w:t>
            </w:r>
          </w:p>
          <w:p w:rsidR="008105DA" w:rsidRPr="008476A9" w:rsidRDefault="008105DA" w:rsidP="008105DA">
            <w:pPr>
              <w:spacing w:before="120" w:after="120"/>
              <w:rPr>
                <w:rFonts w:cs="Arial"/>
                <w:sz w:val="18"/>
                <w:szCs w:val="18"/>
                <w:lang w:eastAsia="en-US"/>
              </w:rPr>
            </w:pP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Nom du pilote propriétaire</w:t>
            </w:r>
            <w:r w:rsidRPr="008476A9">
              <w:rPr>
                <w:rFonts w:cs="Arial"/>
                <w:sz w:val="18"/>
                <w:szCs w:val="18"/>
                <w:u w:val="single"/>
                <w:lang w:eastAsia="en-US"/>
              </w:rPr>
              <w:t> : ___________________</w:t>
            </w:r>
            <w:r w:rsidRPr="008476A9">
              <w:rPr>
                <w:rFonts w:cs="Arial"/>
                <w:sz w:val="18"/>
                <w:szCs w:val="18"/>
                <w:lang w:eastAsia="en-US"/>
              </w:rPr>
              <w:t xml:space="preserve">Numéro de licence de </w:t>
            </w:r>
            <w:r w:rsidR="002E3B45" w:rsidRPr="008476A9">
              <w:rPr>
                <w:rFonts w:cs="Arial"/>
                <w:sz w:val="18"/>
                <w:szCs w:val="18"/>
                <w:lang w:eastAsia="en-US"/>
              </w:rPr>
              <w:t>pilote :</w:t>
            </w:r>
            <w:r w:rsidRPr="008476A9">
              <w:rPr>
                <w:rFonts w:cs="Arial"/>
                <w:sz w:val="18"/>
                <w:szCs w:val="18"/>
                <w:lang w:eastAsia="en-US"/>
              </w:rPr>
              <w:t xml:space="preserve"> ___________</w:t>
            </w: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Signature : _______________________________</w:t>
            </w:r>
            <w:r w:rsidR="002E3B45" w:rsidRPr="008476A9">
              <w:rPr>
                <w:rFonts w:cs="Arial"/>
                <w:sz w:val="18"/>
                <w:szCs w:val="18"/>
                <w:lang w:eastAsia="en-US"/>
              </w:rPr>
              <w:t>Date :</w:t>
            </w:r>
            <w:r w:rsidRPr="008476A9">
              <w:rPr>
                <w:rFonts w:cs="Arial"/>
                <w:sz w:val="18"/>
                <w:szCs w:val="18"/>
                <w:lang w:eastAsia="en-US"/>
              </w:rPr>
              <w:t xml:space="preserve"> _________________________________</w:t>
            </w:r>
          </w:p>
          <w:p w:rsidR="008105DA" w:rsidRPr="008476A9" w:rsidRDefault="008105DA" w:rsidP="008105DA">
            <w:pPr>
              <w:spacing w:before="120" w:after="120"/>
              <w:rPr>
                <w:rFonts w:cs="Arial"/>
                <w:sz w:val="18"/>
                <w:szCs w:val="18"/>
                <w:lang w:eastAsia="en-US"/>
              </w:rPr>
            </w:pP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Nom du pilote propriétaire</w:t>
            </w:r>
            <w:r w:rsidRPr="008476A9">
              <w:rPr>
                <w:rFonts w:cs="Arial"/>
                <w:sz w:val="18"/>
                <w:szCs w:val="18"/>
                <w:u w:val="single"/>
                <w:lang w:eastAsia="en-US"/>
              </w:rPr>
              <w:t> : ___________________</w:t>
            </w:r>
            <w:r w:rsidRPr="008476A9">
              <w:rPr>
                <w:rFonts w:cs="Arial"/>
                <w:sz w:val="18"/>
                <w:szCs w:val="18"/>
                <w:lang w:eastAsia="en-US"/>
              </w:rPr>
              <w:t xml:space="preserve">Numéro de licence de </w:t>
            </w:r>
            <w:r w:rsidR="002E3B45" w:rsidRPr="008476A9">
              <w:rPr>
                <w:rFonts w:cs="Arial"/>
                <w:sz w:val="18"/>
                <w:szCs w:val="18"/>
                <w:lang w:eastAsia="en-US"/>
              </w:rPr>
              <w:t>pilote :</w:t>
            </w:r>
            <w:r w:rsidRPr="008476A9">
              <w:rPr>
                <w:rFonts w:cs="Arial"/>
                <w:sz w:val="18"/>
                <w:szCs w:val="18"/>
                <w:lang w:eastAsia="en-US"/>
              </w:rPr>
              <w:t xml:space="preserve"> ___________</w:t>
            </w:r>
          </w:p>
          <w:p w:rsidR="008105DA" w:rsidRPr="008476A9" w:rsidRDefault="008105DA" w:rsidP="008105DA">
            <w:pPr>
              <w:spacing w:before="120" w:after="120"/>
              <w:rPr>
                <w:rFonts w:cs="Arial"/>
                <w:sz w:val="18"/>
                <w:szCs w:val="18"/>
                <w:lang w:eastAsia="en-US"/>
              </w:rPr>
            </w:pPr>
            <w:r w:rsidRPr="008476A9">
              <w:rPr>
                <w:rFonts w:cs="Arial"/>
                <w:sz w:val="18"/>
                <w:szCs w:val="18"/>
                <w:lang w:eastAsia="en-US"/>
              </w:rPr>
              <w:t>Signature : _______________________________</w:t>
            </w:r>
            <w:r w:rsidR="002E3B45" w:rsidRPr="008476A9">
              <w:rPr>
                <w:rFonts w:cs="Arial"/>
                <w:sz w:val="18"/>
                <w:szCs w:val="18"/>
                <w:lang w:eastAsia="en-US"/>
              </w:rPr>
              <w:t>Date :</w:t>
            </w:r>
            <w:r w:rsidRPr="008476A9">
              <w:rPr>
                <w:rFonts w:cs="Arial"/>
                <w:sz w:val="18"/>
                <w:szCs w:val="18"/>
                <w:lang w:eastAsia="en-US"/>
              </w:rPr>
              <w:t xml:space="preserve"> _________________________________</w:t>
            </w:r>
          </w:p>
          <w:p w:rsidR="008105DA" w:rsidRPr="008476A9" w:rsidRDefault="008105DA" w:rsidP="008105DA">
            <w:pPr>
              <w:spacing w:before="120" w:after="120"/>
              <w:rPr>
                <w:rFonts w:cs="Arial"/>
                <w:sz w:val="18"/>
                <w:szCs w:val="18"/>
                <w:lang w:eastAsia="en-US"/>
              </w:rPr>
            </w:pPr>
          </w:p>
          <w:p w:rsidR="008105DA" w:rsidRPr="008476A9" w:rsidRDefault="008105DA" w:rsidP="008105DA">
            <w:pPr>
              <w:spacing w:before="120" w:after="120"/>
              <w:jc w:val="both"/>
              <w:rPr>
                <w:rFonts w:cs="Arial"/>
                <w:sz w:val="18"/>
                <w:szCs w:val="18"/>
                <w:lang w:eastAsia="en-US"/>
              </w:rPr>
            </w:pPr>
            <w:r w:rsidRPr="008476A9">
              <w:rPr>
                <w:rFonts w:cs="Arial"/>
                <w:sz w:val="18"/>
                <w:szCs w:val="18"/>
                <w:lang w:eastAsia="en-US"/>
              </w:rPr>
              <w:t>NOTE : il est possible de faire référence à une liste dans le cas de plusieurs pilotes copropriétaires</w:t>
            </w:r>
          </w:p>
        </w:tc>
        <w:tc>
          <w:tcPr>
            <w:tcW w:w="708" w:type="dxa"/>
          </w:tcPr>
          <w:p w:rsidR="008105DA" w:rsidRDefault="00EF39F1" w:rsidP="00DF77B4">
            <w:pPr>
              <w:spacing w:before="120" w:after="120"/>
              <w:jc w:val="center"/>
              <w:rPr>
                <w:rFonts w:cs="Arial"/>
                <w:sz w:val="18"/>
                <w:szCs w:val="18"/>
                <w:lang w:eastAsia="en-US"/>
              </w:rPr>
            </w:pPr>
            <w:r>
              <w:rPr>
                <w:rFonts w:cs="Arial"/>
                <w:sz w:val="18"/>
                <w:szCs w:val="18"/>
                <w:lang w:eastAsia="en-US"/>
              </w:rPr>
              <w:t>O</w:t>
            </w:r>
            <w:r w:rsidR="008105DA" w:rsidRPr="008476A9">
              <w:rPr>
                <w:rFonts w:cs="Arial"/>
                <w:sz w:val="18"/>
                <w:szCs w:val="18"/>
                <w:lang w:eastAsia="en-US"/>
              </w:rPr>
              <w:t>ui</w:t>
            </w:r>
          </w:p>
          <w:p w:rsidR="00EF39F1" w:rsidRPr="008476A9" w:rsidRDefault="00DA723F" w:rsidP="00DF77B4">
            <w:pPr>
              <w:spacing w:before="120" w:after="120"/>
              <w:jc w:val="center"/>
              <w:rPr>
                <w:rFonts w:cs="Arial"/>
                <w:sz w:val="18"/>
                <w:szCs w:val="18"/>
                <w:lang w:eastAsia="en-US"/>
              </w:rPr>
            </w:pPr>
            <w:sdt>
              <w:sdtPr>
                <w:rPr>
                  <w:rFonts w:cs="Arial"/>
                  <w:szCs w:val="22"/>
                  <w:lang w:eastAsia="en-US"/>
                </w:rPr>
                <w:id w:val="-1497487957"/>
                <w14:checkbox>
                  <w14:checked w14:val="0"/>
                  <w14:checkedState w14:val="2612" w14:font="MS Gothic"/>
                  <w14:uncheckedState w14:val="2610" w14:font="MS Gothic"/>
                </w14:checkbox>
              </w:sdtPr>
              <w:sdtContent>
                <w:r w:rsidR="00EF39F1">
                  <w:rPr>
                    <w:rFonts w:ascii="MS Gothic" w:eastAsia="MS Gothic" w:hAnsi="MS Gothic" w:cs="Arial" w:hint="eastAsia"/>
                    <w:szCs w:val="22"/>
                    <w:lang w:eastAsia="en-US"/>
                  </w:rPr>
                  <w:t>☐</w:t>
                </w:r>
              </w:sdtContent>
            </w:sdt>
          </w:p>
        </w:tc>
        <w:tc>
          <w:tcPr>
            <w:tcW w:w="709" w:type="dxa"/>
          </w:tcPr>
          <w:p w:rsidR="008105DA" w:rsidRDefault="00EF39F1" w:rsidP="00DF77B4">
            <w:pPr>
              <w:spacing w:before="120" w:after="120"/>
              <w:jc w:val="center"/>
              <w:rPr>
                <w:rFonts w:cs="Arial"/>
                <w:sz w:val="18"/>
                <w:szCs w:val="18"/>
                <w:lang w:eastAsia="en-US"/>
              </w:rPr>
            </w:pPr>
            <w:r>
              <w:rPr>
                <w:rFonts w:cs="Arial"/>
                <w:sz w:val="18"/>
                <w:szCs w:val="18"/>
                <w:lang w:eastAsia="en-US"/>
              </w:rPr>
              <w:t>N</w:t>
            </w:r>
            <w:r w:rsidR="008105DA" w:rsidRPr="008476A9">
              <w:rPr>
                <w:rFonts w:cs="Arial"/>
                <w:sz w:val="18"/>
                <w:szCs w:val="18"/>
                <w:lang w:eastAsia="en-US"/>
              </w:rPr>
              <w:t>on</w:t>
            </w:r>
          </w:p>
          <w:p w:rsidR="00EF39F1" w:rsidRPr="008476A9" w:rsidRDefault="00DA723F" w:rsidP="00DF77B4">
            <w:pPr>
              <w:spacing w:before="120" w:after="120"/>
              <w:jc w:val="center"/>
              <w:rPr>
                <w:rFonts w:cs="Arial"/>
                <w:sz w:val="18"/>
                <w:szCs w:val="18"/>
                <w:lang w:eastAsia="en-US"/>
              </w:rPr>
            </w:pPr>
            <w:sdt>
              <w:sdtPr>
                <w:rPr>
                  <w:rFonts w:cs="Arial"/>
                  <w:szCs w:val="22"/>
                  <w:lang w:eastAsia="en-US"/>
                </w:rPr>
                <w:id w:val="-1199540002"/>
                <w14:checkbox>
                  <w14:checked w14:val="0"/>
                  <w14:checkedState w14:val="2612" w14:font="MS Gothic"/>
                  <w14:uncheckedState w14:val="2610" w14:font="MS Gothic"/>
                </w14:checkbox>
              </w:sdtPr>
              <w:sdtContent>
                <w:r w:rsidR="00EF39F1">
                  <w:rPr>
                    <w:rFonts w:ascii="MS Gothic" w:eastAsia="MS Gothic" w:hAnsi="MS Gothic" w:cs="Arial" w:hint="eastAsia"/>
                    <w:szCs w:val="22"/>
                    <w:lang w:eastAsia="en-US"/>
                  </w:rPr>
                  <w:t>☐</w:t>
                </w:r>
              </w:sdtContent>
            </w:sdt>
          </w:p>
        </w:tc>
      </w:tr>
    </w:tbl>
    <w:p w:rsidR="00CC4BC0" w:rsidRDefault="00CC4BC0">
      <w:r>
        <w:br w:type="page"/>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49"/>
        <w:gridCol w:w="4536"/>
      </w:tblGrid>
      <w:tr w:rsidR="008105DA" w:rsidRPr="008476A9" w:rsidTr="00DF77B4">
        <w:tc>
          <w:tcPr>
            <w:tcW w:w="9894" w:type="dxa"/>
            <w:gridSpan w:val="3"/>
            <w:shd w:val="clear" w:color="auto" w:fill="D9D9D9"/>
          </w:tcPr>
          <w:p w:rsidR="008105DA" w:rsidRPr="008476A9" w:rsidRDefault="008105DA" w:rsidP="008105DA">
            <w:pPr>
              <w:spacing w:before="120" w:after="120"/>
              <w:jc w:val="center"/>
              <w:rPr>
                <w:rFonts w:cs="Arial"/>
                <w:b/>
                <w:lang w:eastAsia="en-US"/>
              </w:rPr>
            </w:pPr>
            <w:r w:rsidRPr="008476A9">
              <w:rPr>
                <w:rFonts w:cs="Arial"/>
                <w:b/>
                <w:lang w:eastAsia="en-US"/>
              </w:rPr>
              <w:lastRenderedPageBreak/>
              <w:t>Approbation/déclaration du programme d’entretien</w:t>
            </w:r>
          </w:p>
          <w:p w:rsidR="008105DA" w:rsidRPr="008476A9" w:rsidRDefault="008105DA" w:rsidP="008105DA">
            <w:pPr>
              <w:spacing w:before="120" w:after="120"/>
              <w:jc w:val="center"/>
              <w:rPr>
                <w:rFonts w:cs="Arial"/>
                <w:b/>
                <w:lang w:eastAsia="en-US"/>
              </w:rPr>
            </w:pPr>
            <w:r w:rsidRPr="008476A9">
              <w:rPr>
                <w:rFonts w:cs="Arial"/>
                <w:b/>
                <w:lang w:eastAsia="en-US"/>
              </w:rPr>
              <w:t>(sélectionner la proposition appropriée)</w:t>
            </w:r>
          </w:p>
        </w:tc>
      </w:tr>
      <w:tr w:rsidR="008105DA" w:rsidRPr="008476A9" w:rsidTr="00DF77B4">
        <w:tc>
          <w:tcPr>
            <w:tcW w:w="709" w:type="dxa"/>
          </w:tcPr>
          <w:p w:rsidR="008105DA" w:rsidRPr="008476A9" w:rsidRDefault="008105DA" w:rsidP="008105DA">
            <w:pPr>
              <w:spacing w:before="120" w:after="120"/>
              <w:jc w:val="both"/>
              <w:rPr>
                <w:rFonts w:cs="Arial"/>
                <w:lang w:eastAsia="en-US"/>
              </w:rPr>
            </w:pPr>
            <w:r w:rsidRPr="008476A9">
              <w:rPr>
                <w:rFonts w:cs="Arial"/>
                <w:lang w:eastAsia="en-US"/>
              </w:rPr>
              <w:t>7</w:t>
            </w:r>
          </w:p>
        </w:tc>
        <w:tc>
          <w:tcPr>
            <w:tcW w:w="4649" w:type="dxa"/>
          </w:tcPr>
          <w:p w:rsidR="008105DA" w:rsidRPr="00876080" w:rsidRDefault="008105DA" w:rsidP="00876080">
            <w:pPr>
              <w:spacing w:before="120" w:after="120" w:line="276" w:lineRule="auto"/>
              <w:jc w:val="both"/>
              <w:rPr>
                <w:rFonts w:cs="Arial"/>
                <w:sz w:val="18"/>
                <w:szCs w:val="18"/>
                <w:lang w:eastAsia="en-US"/>
              </w:rPr>
            </w:pPr>
            <w:r w:rsidRPr="00FA3B87">
              <w:rPr>
                <w:rFonts w:cs="Arial"/>
                <w:sz w:val="18"/>
                <w:szCs w:val="18"/>
                <w:lang w:eastAsia="en-US"/>
              </w:rPr>
              <w:t>Déclaration par le(s) propriétaire(s) :</w:t>
            </w:r>
            <w:r w:rsidR="00876080">
              <w:rPr>
                <w:rFonts w:cs="Arial"/>
                <w:sz w:val="18"/>
                <w:szCs w:val="18"/>
                <w:lang w:eastAsia="en-US"/>
              </w:rPr>
              <w:t xml:space="preserve"> </w:t>
            </w:r>
            <w:sdt>
              <w:sdtPr>
                <w:rPr>
                  <w:rFonts w:cs="Arial"/>
                  <w:szCs w:val="22"/>
                  <w:lang w:eastAsia="en-US"/>
                </w:rPr>
                <w:id w:val="-1423333863"/>
                <w14:checkbox>
                  <w14:checked w14:val="0"/>
                  <w14:checkedState w14:val="2612" w14:font="MS Gothic"/>
                  <w14:uncheckedState w14:val="2610" w14:font="MS Gothic"/>
                </w14:checkbox>
              </w:sdtPr>
              <w:sdtContent>
                <w:r w:rsidR="00876080" w:rsidRPr="0023362A">
                  <w:rPr>
                    <w:rFonts w:ascii="MS Gothic" w:eastAsia="MS Gothic" w:hAnsi="MS Gothic" w:cs="Arial" w:hint="eastAsia"/>
                    <w:szCs w:val="22"/>
                    <w:lang w:eastAsia="en-US"/>
                  </w:rPr>
                  <w:t>☐</w:t>
                </w:r>
              </w:sdtContent>
            </w:sdt>
          </w:p>
        </w:tc>
        <w:tc>
          <w:tcPr>
            <w:tcW w:w="4536" w:type="dxa"/>
          </w:tcPr>
          <w:p w:rsidR="008105DA" w:rsidRPr="008476A9" w:rsidRDefault="008105DA" w:rsidP="00876080">
            <w:pPr>
              <w:spacing w:before="120" w:after="120" w:line="276" w:lineRule="auto"/>
              <w:jc w:val="both"/>
              <w:rPr>
                <w:rFonts w:cs="Arial"/>
                <w:sz w:val="18"/>
                <w:szCs w:val="18"/>
                <w:lang w:eastAsia="en-US"/>
              </w:rPr>
            </w:pPr>
            <w:r w:rsidRPr="008476A9">
              <w:rPr>
                <w:rFonts w:cs="Arial"/>
                <w:sz w:val="18"/>
                <w:szCs w:val="18"/>
                <w:lang w:eastAsia="en-US"/>
              </w:rPr>
              <w:t xml:space="preserve">Approbation par le CAMO ou CAO contracté : </w:t>
            </w:r>
            <w:sdt>
              <w:sdtPr>
                <w:rPr>
                  <w:rFonts w:cs="Arial"/>
                  <w:szCs w:val="22"/>
                  <w:lang w:eastAsia="en-US"/>
                </w:rPr>
                <w:id w:val="1650094271"/>
                <w14:checkbox>
                  <w14:checked w14:val="0"/>
                  <w14:checkedState w14:val="2612" w14:font="MS Gothic"/>
                  <w14:uncheckedState w14:val="2610" w14:font="MS Gothic"/>
                </w14:checkbox>
              </w:sdtPr>
              <w:sdtContent>
                <w:r w:rsidR="00876080" w:rsidRPr="0023362A">
                  <w:rPr>
                    <w:rFonts w:ascii="MS Gothic" w:eastAsia="MS Gothic" w:hAnsi="MS Gothic" w:cs="Arial" w:hint="eastAsia"/>
                    <w:szCs w:val="22"/>
                    <w:lang w:eastAsia="en-US"/>
                  </w:rPr>
                  <w:t>☐</w:t>
                </w:r>
              </w:sdtContent>
            </w:sdt>
          </w:p>
        </w:tc>
      </w:tr>
      <w:tr w:rsidR="008105DA" w:rsidRPr="008476A9" w:rsidTr="00DF77B4">
        <w:tc>
          <w:tcPr>
            <w:tcW w:w="709" w:type="dxa"/>
          </w:tcPr>
          <w:p w:rsidR="008105DA" w:rsidRPr="008476A9" w:rsidRDefault="008105DA" w:rsidP="008105DA">
            <w:pPr>
              <w:spacing w:before="120" w:after="120"/>
              <w:jc w:val="both"/>
              <w:rPr>
                <w:rFonts w:cs="Arial"/>
                <w:lang w:eastAsia="en-US"/>
              </w:rPr>
            </w:pPr>
          </w:p>
        </w:tc>
        <w:tc>
          <w:tcPr>
            <w:tcW w:w="4649" w:type="dxa"/>
          </w:tcPr>
          <w:p w:rsidR="008105DA" w:rsidRPr="008476A9" w:rsidRDefault="008105DA" w:rsidP="008105DA">
            <w:pPr>
              <w:spacing w:before="120" w:after="240" w:line="276" w:lineRule="auto"/>
              <w:jc w:val="both"/>
              <w:rPr>
                <w:rFonts w:cs="Arial"/>
                <w:b/>
                <w:i/>
                <w:sz w:val="18"/>
                <w:szCs w:val="18"/>
                <w:lang w:eastAsia="en-US"/>
              </w:rPr>
            </w:pPr>
            <w:r w:rsidRPr="008476A9">
              <w:rPr>
                <w:rFonts w:cs="Arial"/>
                <w:b/>
                <w:i/>
                <w:sz w:val="18"/>
                <w:szCs w:val="18"/>
                <w:lang w:eastAsia="en-US"/>
              </w:rPr>
              <w:t>« Je déclare par la présente qu’il s’agit du programme d'entretien applicable à l'aéronef visé au bloc 1, et que je suis pleinement responsable de son contenu et, en particulier, pour toutes les tâches alternatives aux exigences du</w:t>
            </w:r>
            <w:r w:rsidR="00226147">
              <w:rPr>
                <w:rFonts w:cs="Arial"/>
                <w:b/>
                <w:i/>
                <w:sz w:val="18"/>
                <w:szCs w:val="18"/>
                <w:lang w:eastAsia="en-US"/>
              </w:rPr>
              <w:t xml:space="preserve"> détenteur de la définition approuvée</w:t>
            </w:r>
            <w:r w:rsidRPr="008476A9">
              <w:rPr>
                <w:rFonts w:cs="Arial"/>
                <w:b/>
                <w:i/>
                <w:sz w:val="18"/>
                <w:szCs w:val="18"/>
                <w:lang w:eastAsia="en-US"/>
              </w:rPr>
              <w:t xml:space="preserve"> DAH.</w:t>
            </w:r>
          </w:p>
          <w:p w:rsidR="008105DA" w:rsidRPr="008476A9" w:rsidRDefault="008105DA" w:rsidP="008105DA">
            <w:pPr>
              <w:spacing w:before="120" w:after="240" w:line="276" w:lineRule="auto"/>
              <w:jc w:val="both"/>
              <w:rPr>
                <w:rFonts w:cs="Arial"/>
                <w:sz w:val="18"/>
                <w:szCs w:val="18"/>
                <w:lang w:val="en-US" w:eastAsia="en-US"/>
              </w:rPr>
            </w:pPr>
            <w:r w:rsidRPr="008476A9">
              <w:rPr>
                <w:rFonts w:cs="Arial"/>
                <w:sz w:val="18"/>
                <w:szCs w:val="18"/>
                <w:lang w:val="en-US" w:eastAsia="en-US"/>
              </w:rPr>
              <w:t>Signature(s)/nom(s)/date:</w:t>
            </w:r>
          </w:p>
          <w:p w:rsidR="008105DA" w:rsidRPr="008476A9" w:rsidRDefault="008105DA" w:rsidP="008105DA">
            <w:pPr>
              <w:spacing w:before="120" w:after="240" w:line="276" w:lineRule="auto"/>
              <w:jc w:val="both"/>
              <w:rPr>
                <w:rFonts w:cs="Arial"/>
                <w:sz w:val="18"/>
                <w:szCs w:val="18"/>
                <w:lang w:val="en-US" w:eastAsia="en-US"/>
              </w:rPr>
            </w:pPr>
          </w:p>
          <w:p w:rsidR="008105DA" w:rsidRPr="008476A9" w:rsidRDefault="008105DA" w:rsidP="008105DA">
            <w:pPr>
              <w:spacing w:before="120" w:after="240" w:line="276" w:lineRule="auto"/>
              <w:jc w:val="both"/>
              <w:rPr>
                <w:rFonts w:cs="Arial"/>
                <w:sz w:val="18"/>
                <w:szCs w:val="18"/>
                <w:lang w:val="en-US" w:eastAsia="en-US"/>
              </w:rPr>
            </w:pPr>
          </w:p>
        </w:tc>
        <w:tc>
          <w:tcPr>
            <w:tcW w:w="4536" w:type="dxa"/>
          </w:tcPr>
          <w:p w:rsidR="00876080" w:rsidRPr="008476A9" w:rsidRDefault="00226147" w:rsidP="00876080">
            <w:pPr>
              <w:spacing w:before="120" w:after="120" w:line="276" w:lineRule="auto"/>
              <w:jc w:val="both"/>
              <w:rPr>
                <w:rFonts w:cs="Arial"/>
                <w:sz w:val="18"/>
                <w:szCs w:val="18"/>
                <w:lang w:eastAsia="en-US"/>
              </w:rPr>
            </w:pPr>
            <w:r>
              <w:rPr>
                <w:rFonts w:cs="Arial"/>
                <w:sz w:val="18"/>
                <w:szCs w:val="18"/>
                <w:lang w:eastAsia="en-US"/>
              </w:rPr>
              <w:t>Numéro d’agrément de l’organisme</w:t>
            </w:r>
            <w:r w:rsidR="008105DA" w:rsidRPr="008476A9">
              <w:rPr>
                <w:rFonts w:cs="Arial"/>
                <w:sz w:val="18"/>
                <w:szCs w:val="18"/>
                <w:lang w:eastAsia="en-US"/>
              </w:rPr>
              <w:t xml:space="preserve"> </w:t>
            </w:r>
            <w:r>
              <w:rPr>
                <w:rFonts w:cs="Arial"/>
                <w:sz w:val="18"/>
                <w:szCs w:val="18"/>
                <w:lang w:eastAsia="en-US"/>
              </w:rPr>
              <w:t xml:space="preserve">agréé </w:t>
            </w:r>
            <w:r w:rsidR="008105DA" w:rsidRPr="008476A9">
              <w:rPr>
                <w:rFonts w:cs="Arial"/>
                <w:sz w:val="18"/>
                <w:szCs w:val="18"/>
                <w:lang w:eastAsia="en-US"/>
              </w:rPr>
              <w:t>CAMO ou CAO :</w:t>
            </w:r>
            <w:r w:rsidR="00876080">
              <w:rPr>
                <w:rFonts w:cs="Arial"/>
                <w:sz w:val="18"/>
                <w:szCs w:val="18"/>
                <w:lang w:eastAsia="en-US"/>
              </w:rPr>
              <w:t xml:space="preserve"> </w:t>
            </w:r>
            <w:sdt>
              <w:sdtPr>
                <w:rPr>
                  <w:rFonts w:cs="Arial"/>
                  <w:szCs w:val="22"/>
                  <w:lang w:eastAsia="en-US"/>
                </w:rPr>
                <w:id w:val="110564599"/>
                <w14:checkbox>
                  <w14:checked w14:val="0"/>
                  <w14:checkedState w14:val="2612" w14:font="MS Gothic"/>
                  <w14:uncheckedState w14:val="2610" w14:font="MS Gothic"/>
                </w14:checkbox>
              </w:sdtPr>
              <w:sdtContent>
                <w:r w:rsidR="00876080" w:rsidRPr="0023362A">
                  <w:rPr>
                    <w:rFonts w:ascii="MS Gothic" w:eastAsia="MS Gothic" w:hAnsi="MS Gothic" w:cs="Arial" w:hint="eastAsia"/>
                    <w:szCs w:val="22"/>
                    <w:lang w:eastAsia="en-US"/>
                  </w:rPr>
                  <w:t>☐</w:t>
                </w:r>
              </w:sdtContent>
            </w:sdt>
          </w:p>
          <w:p w:rsidR="008105DA" w:rsidRDefault="008105DA" w:rsidP="008105DA">
            <w:pPr>
              <w:spacing w:before="120" w:after="240" w:line="276" w:lineRule="auto"/>
              <w:jc w:val="both"/>
              <w:rPr>
                <w:rFonts w:cs="Arial"/>
                <w:sz w:val="18"/>
                <w:szCs w:val="18"/>
                <w:lang w:eastAsia="en-US"/>
              </w:rPr>
            </w:pPr>
          </w:p>
          <w:p w:rsidR="00876080" w:rsidRPr="008476A9" w:rsidRDefault="00876080" w:rsidP="008105DA">
            <w:pPr>
              <w:spacing w:before="120" w:after="240" w:line="276" w:lineRule="auto"/>
              <w:jc w:val="both"/>
              <w:rPr>
                <w:rFonts w:cs="Arial"/>
                <w:sz w:val="18"/>
                <w:szCs w:val="18"/>
                <w:lang w:eastAsia="en-US"/>
              </w:rPr>
            </w:pPr>
          </w:p>
          <w:p w:rsidR="008105DA" w:rsidRPr="008476A9" w:rsidRDefault="008105DA" w:rsidP="00806B78">
            <w:pPr>
              <w:spacing w:before="120" w:after="240" w:line="276" w:lineRule="auto"/>
              <w:rPr>
                <w:rFonts w:cs="Arial"/>
                <w:sz w:val="18"/>
                <w:szCs w:val="18"/>
                <w:lang w:eastAsia="en-US"/>
              </w:rPr>
            </w:pPr>
            <w:r w:rsidRPr="008476A9">
              <w:rPr>
                <w:rFonts w:cs="Arial"/>
                <w:sz w:val="18"/>
                <w:szCs w:val="18"/>
                <w:lang w:eastAsia="en-US"/>
              </w:rPr>
              <w:t>Signat</w:t>
            </w:r>
            <w:r w:rsidR="00AD159B">
              <w:rPr>
                <w:rFonts w:cs="Arial"/>
                <w:sz w:val="18"/>
                <w:szCs w:val="18"/>
                <w:lang w:eastAsia="en-US"/>
              </w:rPr>
              <w:t xml:space="preserve">ure/nom de la personne </w:t>
            </w:r>
            <w:r w:rsidRPr="008476A9">
              <w:rPr>
                <w:rFonts w:cs="Arial"/>
                <w:sz w:val="18"/>
                <w:szCs w:val="18"/>
                <w:lang w:eastAsia="en-US"/>
              </w:rPr>
              <w:t>habilitée/</w:t>
            </w:r>
            <w:r w:rsidR="00FA3B87" w:rsidRPr="008476A9">
              <w:rPr>
                <w:rFonts w:cs="Arial"/>
                <w:sz w:val="18"/>
                <w:szCs w:val="18"/>
                <w:lang w:eastAsia="en-US"/>
              </w:rPr>
              <w:t>date :</w:t>
            </w:r>
          </w:p>
          <w:p w:rsidR="008105DA" w:rsidRPr="008476A9" w:rsidRDefault="008105DA" w:rsidP="008105DA">
            <w:pPr>
              <w:spacing w:before="120" w:after="240" w:line="276" w:lineRule="auto"/>
              <w:jc w:val="both"/>
              <w:rPr>
                <w:rFonts w:cs="Arial"/>
                <w:sz w:val="18"/>
                <w:szCs w:val="18"/>
                <w:lang w:eastAsia="en-US"/>
              </w:rPr>
            </w:pPr>
          </w:p>
          <w:p w:rsidR="008105DA" w:rsidRPr="008476A9" w:rsidRDefault="008105DA" w:rsidP="008105DA">
            <w:pPr>
              <w:spacing w:before="120" w:after="240" w:line="276" w:lineRule="auto"/>
              <w:jc w:val="both"/>
              <w:rPr>
                <w:rFonts w:cs="Arial"/>
                <w:sz w:val="18"/>
                <w:szCs w:val="18"/>
                <w:lang w:eastAsia="en-US"/>
              </w:rPr>
            </w:pPr>
          </w:p>
        </w:tc>
      </w:tr>
      <w:tr w:rsidR="008105DA" w:rsidRPr="008476A9" w:rsidTr="00DF77B4">
        <w:tc>
          <w:tcPr>
            <w:tcW w:w="9894" w:type="dxa"/>
            <w:gridSpan w:val="3"/>
            <w:shd w:val="clear" w:color="auto" w:fill="D9D9D9"/>
          </w:tcPr>
          <w:p w:rsidR="008105DA" w:rsidRPr="008476A9" w:rsidRDefault="008105DA" w:rsidP="008105DA">
            <w:pPr>
              <w:spacing w:before="120" w:after="120"/>
              <w:jc w:val="center"/>
              <w:rPr>
                <w:rFonts w:cs="Arial"/>
                <w:b/>
                <w:lang w:eastAsia="en-US"/>
              </w:rPr>
            </w:pPr>
            <w:r w:rsidRPr="008476A9">
              <w:rPr>
                <w:rFonts w:cs="Arial"/>
                <w:b/>
                <w:lang w:eastAsia="en-US"/>
              </w:rPr>
              <w:t>Déclaration de certification</w:t>
            </w:r>
          </w:p>
        </w:tc>
      </w:tr>
      <w:tr w:rsidR="008105DA" w:rsidRPr="008476A9" w:rsidTr="00DF77B4">
        <w:tc>
          <w:tcPr>
            <w:tcW w:w="709" w:type="dxa"/>
          </w:tcPr>
          <w:p w:rsidR="008105DA" w:rsidRPr="008476A9" w:rsidRDefault="008105DA" w:rsidP="008105DA">
            <w:pPr>
              <w:spacing w:before="120" w:after="120"/>
              <w:jc w:val="both"/>
              <w:rPr>
                <w:rFonts w:cs="Arial"/>
                <w:lang w:eastAsia="en-US"/>
              </w:rPr>
            </w:pPr>
            <w:r w:rsidRPr="008476A9">
              <w:rPr>
                <w:rFonts w:cs="Arial"/>
                <w:lang w:eastAsia="en-US"/>
              </w:rPr>
              <w:t>8</w:t>
            </w:r>
          </w:p>
        </w:tc>
        <w:tc>
          <w:tcPr>
            <w:tcW w:w="9185" w:type="dxa"/>
            <w:gridSpan w:val="2"/>
          </w:tcPr>
          <w:p w:rsidR="008105DA" w:rsidRPr="008476A9" w:rsidRDefault="008105DA" w:rsidP="008105DA">
            <w:pPr>
              <w:spacing w:before="120" w:after="240" w:line="276" w:lineRule="auto"/>
              <w:jc w:val="both"/>
              <w:rPr>
                <w:rFonts w:cs="Arial"/>
                <w:b/>
                <w:i/>
                <w:sz w:val="18"/>
                <w:szCs w:val="18"/>
                <w:lang w:eastAsia="en-US"/>
              </w:rPr>
            </w:pPr>
            <w:r w:rsidRPr="008476A9">
              <w:rPr>
                <w:rFonts w:cs="Arial"/>
                <w:b/>
                <w:i/>
                <w:sz w:val="18"/>
                <w:szCs w:val="18"/>
                <w:lang w:eastAsia="en-US"/>
              </w:rPr>
              <w:t>‘je certifie que cet aéronef sera entretenu conformément à ce programme d’entretien et que celui-ci sera révisé et mis à jour en fonction des besoins.</w:t>
            </w:r>
          </w:p>
          <w:p w:rsidR="008105DA" w:rsidRPr="008476A9" w:rsidRDefault="008105DA" w:rsidP="008105DA">
            <w:pPr>
              <w:spacing w:before="120" w:after="240" w:line="276" w:lineRule="auto"/>
              <w:jc w:val="both"/>
              <w:rPr>
                <w:rFonts w:cs="Arial"/>
                <w:sz w:val="18"/>
                <w:szCs w:val="18"/>
                <w:lang w:eastAsia="en-US"/>
              </w:rPr>
            </w:pPr>
            <w:r w:rsidRPr="008476A9">
              <w:rPr>
                <w:rFonts w:cs="Arial"/>
                <w:sz w:val="18"/>
                <w:szCs w:val="18"/>
                <w:lang w:eastAsia="en-US"/>
              </w:rPr>
              <w:t>Signer par la personne ou l’organisme responsable de la gestion du maintien de la navigabilité de l’aéronef en accord avec le ML.A.201 :</w:t>
            </w:r>
            <w:r w:rsidRPr="008476A9">
              <w:rPr>
                <w:rFonts w:cs="Arial"/>
                <w:noProof/>
                <w:sz w:val="18"/>
                <w:szCs w:val="18"/>
              </w:rPr>
              <w:t xml:space="preserve"> </w:t>
            </w:r>
          </w:p>
          <w:p w:rsidR="008105DA" w:rsidRPr="008476A9" w:rsidRDefault="008105DA" w:rsidP="00876080">
            <w:pPr>
              <w:spacing w:before="120" w:after="120" w:line="276" w:lineRule="auto"/>
              <w:jc w:val="both"/>
              <w:rPr>
                <w:rFonts w:cs="Arial"/>
                <w:sz w:val="18"/>
                <w:szCs w:val="18"/>
                <w:lang w:eastAsia="en-US"/>
              </w:rPr>
            </w:pPr>
            <w:r w:rsidRPr="008476A9">
              <w:rPr>
                <w:rFonts w:cs="Arial"/>
                <w:sz w:val="18"/>
                <w:szCs w:val="18"/>
                <w:lang w:eastAsia="en-US"/>
              </w:rPr>
              <w:t xml:space="preserve">propriétaire </w:t>
            </w:r>
            <w:sdt>
              <w:sdtPr>
                <w:rPr>
                  <w:rFonts w:cs="Arial"/>
                  <w:szCs w:val="22"/>
                  <w:lang w:eastAsia="en-US"/>
                </w:rPr>
                <w:id w:val="968177920"/>
                <w14:checkbox>
                  <w14:checked w14:val="0"/>
                  <w14:checkedState w14:val="2612" w14:font="MS Gothic"/>
                  <w14:uncheckedState w14:val="2610" w14:font="MS Gothic"/>
                </w14:checkbox>
              </w:sdtPr>
              <w:sdtContent>
                <w:r w:rsidR="00876080">
                  <w:rPr>
                    <w:rFonts w:ascii="MS Gothic" w:eastAsia="MS Gothic" w:hAnsi="MS Gothic" w:cs="Arial" w:hint="eastAsia"/>
                    <w:szCs w:val="22"/>
                    <w:lang w:eastAsia="en-US"/>
                  </w:rPr>
                  <w:t>☐</w:t>
                </w:r>
              </w:sdtContent>
            </w:sdt>
            <w:r w:rsidRPr="008476A9">
              <w:rPr>
                <w:rFonts w:cs="Arial"/>
                <w:sz w:val="18"/>
                <w:szCs w:val="18"/>
                <w:lang w:eastAsia="en-US"/>
              </w:rPr>
              <w:t xml:space="preserve"> — locataire </w:t>
            </w:r>
            <w:sdt>
              <w:sdtPr>
                <w:rPr>
                  <w:rFonts w:cs="Arial"/>
                  <w:szCs w:val="22"/>
                  <w:lang w:eastAsia="en-US"/>
                </w:rPr>
                <w:id w:val="1635368627"/>
                <w14:checkbox>
                  <w14:checked w14:val="0"/>
                  <w14:checkedState w14:val="2612" w14:font="MS Gothic"/>
                  <w14:uncheckedState w14:val="2610" w14:font="MS Gothic"/>
                </w14:checkbox>
              </w:sdtPr>
              <w:sdtContent>
                <w:r w:rsidR="00D753A7">
                  <w:rPr>
                    <w:rFonts w:ascii="MS Gothic" w:eastAsia="MS Gothic" w:hAnsi="MS Gothic" w:cs="Arial" w:hint="eastAsia"/>
                    <w:szCs w:val="22"/>
                    <w:lang w:eastAsia="en-US"/>
                  </w:rPr>
                  <w:t>☐</w:t>
                </w:r>
              </w:sdtContent>
            </w:sdt>
            <w:r w:rsidRPr="008476A9">
              <w:rPr>
                <w:rFonts w:cs="Arial"/>
                <w:sz w:val="18"/>
                <w:szCs w:val="18"/>
                <w:lang w:eastAsia="en-US"/>
              </w:rPr>
              <w:t xml:space="preserve"> — organisme CAMO ou CAO </w:t>
            </w:r>
            <w:sdt>
              <w:sdtPr>
                <w:rPr>
                  <w:rFonts w:cs="Arial"/>
                  <w:szCs w:val="22"/>
                  <w:lang w:eastAsia="en-US"/>
                </w:rPr>
                <w:id w:val="-1250962752"/>
                <w14:checkbox>
                  <w14:checked w14:val="0"/>
                  <w14:checkedState w14:val="2612" w14:font="MS Gothic"/>
                  <w14:uncheckedState w14:val="2610" w14:font="MS Gothic"/>
                </w14:checkbox>
              </w:sdtPr>
              <w:sdtContent>
                <w:r w:rsidR="00876080" w:rsidRPr="0023362A">
                  <w:rPr>
                    <w:rFonts w:ascii="MS Gothic" w:eastAsia="MS Gothic" w:hAnsi="MS Gothic" w:cs="Arial" w:hint="eastAsia"/>
                    <w:szCs w:val="22"/>
                    <w:lang w:eastAsia="en-US"/>
                  </w:rPr>
                  <w:t>☐</w:t>
                </w:r>
              </w:sdtContent>
            </w:sdt>
          </w:p>
          <w:p w:rsidR="008105DA" w:rsidRPr="008476A9" w:rsidRDefault="008105DA" w:rsidP="008105DA">
            <w:pPr>
              <w:spacing w:before="120" w:after="240" w:line="276" w:lineRule="auto"/>
              <w:jc w:val="both"/>
              <w:rPr>
                <w:rFonts w:cs="Arial"/>
                <w:sz w:val="18"/>
                <w:szCs w:val="18"/>
                <w:lang w:eastAsia="en-US"/>
              </w:rPr>
            </w:pPr>
            <w:r w:rsidRPr="008476A9">
              <w:rPr>
                <w:rFonts w:cs="Arial"/>
                <w:sz w:val="18"/>
                <w:szCs w:val="18"/>
                <w:lang w:eastAsia="en-US"/>
              </w:rPr>
              <w:t>Nom du propriétaire/locataire ou numéro d’agrément de l’organisme CAMO ou CAO :</w:t>
            </w:r>
          </w:p>
          <w:p w:rsidR="008105DA" w:rsidRPr="008476A9" w:rsidRDefault="008105DA" w:rsidP="008105DA">
            <w:pPr>
              <w:spacing w:before="120" w:after="240" w:line="276" w:lineRule="auto"/>
              <w:jc w:val="both"/>
              <w:rPr>
                <w:rFonts w:cs="Arial"/>
                <w:sz w:val="18"/>
                <w:szCs w:val="18"/>
                <w:lang w:eastAsia="en-US"/>
              </w:rPr>
            </w:pPr>
            <w:r w:rsidRPr="008476A9">
              <w:rPr>
                <w:rFonts w:cs="Arial"/>
                <w:sz w:val="18"/>
                <w:szCs w:val="18"/>
                <w:lang w:eastAsia="en-US"/>
              </w:rPr>
              <w:t>Adresse :</w:t>
            </w:r>
          </w:p>
          <w:p w:rsidR="008105DA" w:rsidRPr="008476A9" w:rsidRDefault="008105DA" w:rsidP="008105DA">
            <w:pPr>
              <w:spacing w:before="120" w:after="240" w:line="276" w:lineRule="auto"/>
              <w:jc w:val="both"/>
              <w:rPr>
                <w:rFonts w:cs="Arial"/>
                <w:sz w:val="18"/>
                <w:szCs w:val="18"/>
                <w:lang w:eastAsia="en-US"/>
              </w:rPr>
            </w:pPr>
            <w:r w:rsidRPr="008476A9">
              <w:rPr>
                <w:rFonts w:cs="Arial"/>
                <w:sz w:val="18"/>
                <w:szCs w:val="18"/>
                <w:lang w:eastAsia="en-US"/>
              </w:rPr>
              <w:t>Téléphone/fax :</w:t>
            </w:r>
          </w:p>
          <w:p w:rsidR="008105DA" w:rsidRPr="008476A9" w:rsidRDefault="008105DA" w:rsidP="008105DA">
            <w:pPr>
              <w:spacing w:before="120" w:after="240" w:line="276" w:lineRule="auto"/>
              <w:jc w:val="both"/>
              <w:rPr>
                <w:rFonts w:cs="Arial"/>
                <w:sz w:val="18"/>
                <w:szCs w:val="18"/>
                <w:lang w:eastAsia="en-US"/>
              </w:rPr>
            </w:pPr>
            <w:r w:rsidRPr="008476A9">
              <w:rPr>
                <w:rFonts w:cs="Arial"/>
                <w:sz w:val="18"/>
                <w:szCs w:val="18"/>
                <w:lang w:eastAsia="en-US"/>
              </w:rPr>
              <w:t>Email :</w:t>
            </w:r>
          </w:p>
          <w:p w:rsidR="008105DA" w:rsidRPr="008476A9" w:rsidRDefault="008105DA" w:rsidP="008105DA">
            <w:pPr>
              <w:spacing w:before="120" w:after="120" w:line="276" w:lineRule="auto"/>
              <w:jc w:val="both"/>
              <w:rPr>
                <w:rFonts w:cs="Arial"/>
                <w:sz w:val="18"/>
                <w:szCs w:val="18"/>
                <w:lang w:eastAsia="en-US"/>
              </w:rPr>
            </w:pPr>
            <w:r w:rsidRPr="008476A9">
              <w:rPr>
                <w:rFonts w:cs="Arial"/>
                <w:sz w:val="18"/>
                <w:szCs w:val="18"/>
                <w:lang w:eastAsia="en-US"/>
              </w:rPr>
              <w:t>Signature/date :</w:t>
            </w:r>
          </w:p>
        </w:tc>
      </w:tr>
      <w:tr w:rsidR="008105DA" w:rsidRPr="008476A9" w:rsidTr="00DF77B4">
        <w:trPr>
          <w:trHeight w:val="2037"/>
        </w:trPr>
        <w:tc>
          <w:tcPr>
            <w:tcW w:w="709" w:type="dxa"/>
          </w:tcPr>
          <w:p w:rsidR="008105DA" w:rsidRPr="008476A9" w:rsidRDefault="008105DA" w:rsidP="008105DA">
            <w:pPr>
              <w:spacing w:before="120" w:after="120"/>
              <w:jc w:val="both"/>
              <w:rPr>
                <w:rFonts w:cs="Arial"/>
                <w:lang w:eastAsia="en-US"/>
              </w:rPr>
            </w:pPr>
            <w:r w:rsidRPr="008476A9">
              <w:rPr>
                <w:rFonts w:cs="Arial"/>
                <w:lang w:eastAsia="en-US"/>
              </w:rPr>
              <w:t>9</w:t>
            </w:r>
          </w:p>
        </w:tc>
        <w:tc>
          <w:tcPr>
            <w:tcW w:w="9185" w:type="dxa"/>
            <w:gridSpan w:val="2"/>
          </w:tcPr>
          <w:p w:rsidR="008105DA" w:rsidRPr="00D753A7" w:rsidRDefault="008105DA" w:rsidP="008105DA">
            <w:pPr>
              <w:spacing w:before="120" w:after="120" w:line="276" w:lineRule="auto"/>
              <w:jc w:val="both"/>
              <w:rPr>
                <w:rFonts w:cs="Arial"/>
                <w:sz w:val="18"/>
                <w:szCs w:val="18"/>
                <w:lang w:eastAsia="en-US"/>
              </w:rPr>
            </w:pPr>
            <w:r w:rsidRPr="00D753A7">
              <w:rPr>
                <w:rFonts w:cs="Arial"/>
                <w:sz w:val="18"/>
                <w:szCs w:val="18"/>
                <w:lang w:eastAsia="en-US"/>
              </w:rPr>
              <w:t>Annexes attachées :</w:t>
            </w:r>
          </w:p>
          <w:p w:rsidR="008105DA" w:rsidRPr="00D753A7" w:rsidRDefault="00F7090D" w:rsidP="008105DA">
            <w:pPr>
              <w:numPr>
                <w:ilvl w:val="0"/>
                <w:numId w:val="39"/>
              </w:numPr>
              <w:spacing w:before="120" w:after="120" w:line="276" w:lineRule="auto"/>
              <w:ind w:left="567" w:hanging="567"/>
              <w:jc w:val="both"/>
              <w:rPr>
                <w:rFonts w:cs="Arial"/>
                <w:sz w:val="18"/>
                <w:szCs w:val="18"/>
                <w:lang w:eastAsia="en-US"/>
              </w:rPr>
            </w:pPr>
            <w:r>
              <w:rPr>
                <w:rFonts w:cs="Arial"/>
                <w:sz w:val="18"/>
                <w:szCs w:val="18"/>
                <w:lang w:eastAsia="en-US"/>
              </w:rPr>
              <w:t xml:space="preserve">Annexe </w:t>
            </w:r>
            <w:r w:rsidR="008105DA" w:rsidRPr="00D753A7">
              <w:rPr>
                <w:rFonts w:cs="Arial"/>
                <w:sz w:val="18"/>
                <w:szCs w:val="18"/>
                <w:lang w:eastAsia="en-US"/>
              </w:rPr>
              <w:t xml:space="preserve">A     oui </w:t>
            </w:r>
            <w:sdt>
              <w:sdtPr>
                <w:rPr>
                  <w:rFonts w:cs="Arial"/>
                  <w:szCs w:val="22"/>
                  <w:lang w:eastAsia="en-US"/>
                </w:rPr>
                <w:id w:val="1709221207"/>
                <w14:checkbox>
                  <w14:checked w14:val="0"/>
                  <w14:checkedState w14:val="2612" w14:font="MS Gothic"/>
                  <w14:uncheckedState w14:val="2610" w14:font="MS Gothic"/>
                </w14:checkbox>
              </w:sdtPr>
              <w:sdtContent>
                <w:r w:rsidR="001C0B6B">
                  <w:rPr>
                    <w:rFonts w:ascii="MS Gothic" w:eastAsia="MS Gothic" w:hAnsi="MS Gothic" w:cs="Arial" w:hint="eastAsia"/>
                    <w:szCs w:val="22"/>
                    <w:lang w:eastAsia="en-US"/>
                  </w:rPr>
                  <w:t>☐</w:t>
                </w:r>
              </w:sdtContent>
            </w:sdt>
            <w:r w:rsidR="005718A5" w:rsidRPr="00D753A7">
              <w:rPr>
                <w:rFonts w:cs="Arial"/>
                <w:sz w:val="18"/>
                <w:szCs w:val="18"/>
                <w:lang w:eastAsia="en-US"/>
              </w:rPr>
              <w:t xml:space="preserve">          </w:t>
            </w:r>
            <w:r w:rsidR="008105DA" w:rsidRPr="00D753A7">
              <w:rPr>
                <w:rFonts w:cs="Arial"/>
                <w:sz w:val="18"/>
                <w:szCs w:val="18"/>
                <w:lang w:eastAsia="en-US"/>
              </w:rPr>
              <w:t xml:space="preserve">non </w:t>
            </w:r>
            <w:sdt>
              <w:sdtPr>
                <w:rPr>
                  <w:rFonts w:cs="Arial"/>
                  <w:szCs w:val="22"/>
                  <w:lang w:eastAsia="en-US"/>
                </w:rPr>
                <w:id w:val="-632489498"/>
                <w14:checkbox>
                  <w14:checked w14:val="0"/>
                  <w14:checkedState w14:val="2612" w14:font="MS Gothic"/>
                  <w14:uncheckedState w14:val="2610" w14:font="MS Gothic"/>
                </w14:checkbox>
              </w:sdtPr>
              <w:sdtContent>
                <w:r w:rsidR="001C0B6B" w:rsidRPr="001C0B6B">
                  <w:rPr>
                    <w:rFonts w:ascii="MS Gothic" w:eastAsia="MS Gothic" w:hAnsi="MS Gothic" w:cs="Arial" w:hint="eastAsia"/>
                    <w:szCs w:val="22"/>
                    <w:lang w:eastAsia="en-US"/>
                  </w:rPr>
                  <w:t>☐</w:t>
                </w:r>
              </w:sdtContent>
            </w:sdt>
          </w:p>
          <w:p w:rsidR="008105DA" w:rsidRPr="00D753A7" w:rsidRDefault="00F7090D" w:rsidP="008105DA">
            <w:pPr>
              <w:numPr>
                <w:ilvl w:val="0"/>
                <w:numId w:val="39"/>
              </w:numPr>
              <w:spacing w:before="120" w:after="120" w:line="276" w:lineRule="auto"/>
              <w:ind w:left="567" w:hanging="567"/>
              <w:jc w:val="both"/>
              <w:rPr>
                <w:rFonts w:cs="Arial"/>
                <w:sz w:val="16"/>
                <w:szCs w:val="16"/>
                <w:lang w:eastAsia="en-US"/>
              </w:rPr>
            </w:pPr>
            <w:r>
              <w:rPr>
                <w:rFonts w:cs="Arial"/>
                <w:sz w:val="18"/>
                <w:szCs w:val="18"/>
                <w:lang w:eastAsia="en-US"/>
              </w:rPr>
              <w:t xml:space="preserve">Annexe </w:t>
            </w:r>
            <w:r w:rsidR="008105DA" w:rsidRPr="00D753A7">
              <w:rPr>
                <w:rFonts w:cs="Arial"/>
                <w:sz w:val="18"/>
                <w:szCs w:val="18"/>
                <w:lang w:eastAsia="en-US"/>
              </w:rPr>
              <w:t xml:space="preserve">B     oui </w:t>
            </w:r>
            <w:sdt>
              <w:sdtPr>
                <w:rPr>
                  <w:rFonts w:cs="Arial"/>
                  <w:szCs w:val="22"/>
                  <w:lang w:eastAsia="en-US"/>
                </w:rPr>
                <w:id w:val="-1588614028"/>
                <w14:checkbox>
                  <w14:checked w14:val="0"/>
                  <w14:checkedState w14:val="2612" w14:font="MS Gothic"/>
                  <w14:uncheckedState w14:val="2610" w14:font="MS Gothic"/>
                </w14:checkbox>
              </w:sdtPr>
              <w:sdtContent>
                <w:r w:rsidR="001C0B6B" w:rsidRPr="001C0B6B">
                  <w:rPr>
                    <w:rFonts w:ascii="MS Gothic" w:eastAsia="MS Gothic" w:hAnsi="MS Gothic" w:cs="Arial" w:hint="eastAsia"/>
                    <w:szCs w:val="22"/>
                    <w:lang w:eastAsia="en-US"/>
                  </w:rPr>
                  <w:t>☐</w:t>
                </w:r>
              </w:sdtContent>
            </w:sdt>
            <w:r w:rsidR="008105DA" w:rsidRPr="00D753A7">
              <w:rPr>
                <w:rFonts w:cs="Arial"/>
                <w:sz w:val="18"/>
                <w:szCs w:val="18"/>
                <w:lang w:eastAsia="en-US"/>
              </w:rPr>
              <w:t xml:space="preserve">          non </w:t>
            </w:r>
            <w:sdt>
              <w:sdtPr>
                <w:rPr>
                  <w:rFonts w:cs="Arial"/>
                  <w:szCs w:val="22"/>
                  <w:lang w:eastAsia="en-US"/>
                </w:rPr>
                <w:id w:val="729272101"/>
                <w14:checkbox>
                  <w14:checked w14:val="0"/>
                  <w14:checkedState w14:val="2612" w14:font="MS Gothic"/>
                  <w14:uncheckedState w14:val="2610" w14:font="MS Gothic"/>
                </w14:checkbox>
              </w:sdtPr>
              <w:sdtContent>
                <w:r>
                  <w:rPr>
                    <w:rFonts w:ascii="MS Gothic" w:eastAsia="MS Gothic" w:hAnsi="MS Gothic" w:cs="Arial" w:hint="eastAsia"/>
                    <w:szCs w:val="22"/>
                    <w:lang w:eastAsia="en-US"/>
                  </w:rPr>
                  <w:t>☐</w:t>
                </w:r>
              </w:sdtContent>
            </w:sdt>
          </w:p>
          <w:p w:rsidR="008105DA" w:rsidRPr="00D753A7" w:rsidRDefault="008105DA" w:rsidP="008105DA">
            <w:pPr>
              <w:numPr>
                <w:ilvl w:val="0"/>
                <w:numId w:val="39"/>
              </w:numPr>
              <w:spacing w:before="120" w:after="120" w:line="276" w:lineRule="auto"/>
              <w:ind w:left="567" w:hanging="567"/>
              <w:jc w:val="both"/>
              <w:rPr>
                <w:rFonts w:cs="Arial"/>
                <w:sz w:val="16"/>
                <w:szCs w:val="16"/>
                <w:lang w:eastAsia="en-US"/>
              </w:rPr>
            </w:pPr>
            <w:r w:rsidRPr="00D753A7">
              <w:rPr>
                <w:rFonts w:cs="Arial"/>
                <w:sz w:val="18"/>
                <w:szCs w:val="18"/>
                <w:lang w:eastAsia="en-US"/>
              </w:rPr>
              <w:t>Annexe</w:t>
            </w:r>
            <w:r w:rsidRPr="00D753A7">
              <w:rPr>
                <w:rFonts w:cs="Arial"/>
                <w:sz w:val="16"/>
                <w:szCs w:val="16"/>
                <w:lang w:eastAsia="en-US"/>
              </w:rPr>
              <w:t xml:space="preserve"> C    </w:t>
            </w:r>
            <w:r w:rsidR="00F57C71">
              <w:rPr>
                <w:rFonts w:cs="Arial"/>
                <w:sz w:val="16"/>
                <w:szCs w:val="16"/>
                <w:lang w:eastAsia="en-US"/>
              </w:rPr>
              <w:t xml:space="preserve"> </w:t>
            </w:r>
            <w:r w:rsidRPr="00D753A7">
              <w:rPr>
                <w:rFonts w:cs="Arial"/>
                <w:sz w:val="16"/>
                <w:szCs w:val="16"/>
                <w:lang w:eastAsia="en-US"/>
              </w:rPr>
              <w:t xml:space="preserve"> </w:t>
            </w:r>
            <w:r w:rsidRPr="00D753A7">
              <w:rPr>
                <w:rFonts w:cs="Arial"/>
                <w:sz w:val="18"/>
                <w:szCs w:val="18"/>
                <w:lang w:eastAsia="en-US"/>
              </w:rPr>
              <w:t xml:space="preserve">oui </w:t>
            </w:r>
            <w:sdt>
              <w:sdtPr>
                <w:rPr>
                  <w:rFonts w:cs="Arial"/>
                  <w:szCs w:val="22"/>
                  <w:lang w:eastAsia="en-US"/>
                </w:rPr>
                <w:id w:val="1418441176"/>
                <w14:checkbox>
                  <w14:checked w14:val="0"/>
                  <w14:checkedState w14:val="2612" w14:font="MS Gothic"/>
                  <w14:uncheckedState w14:val="2610" w14:font="MS Gothic"/>
                </w14:checkbox>
              </w:sdtPr>
              <w:sdtContent>
                <w:r w:rsidR="001C0B6B">
                  <w:rPr>
                    <w:rFonts w:ascii="MS Gothic" w:eastAsia="MS Gothic" w:hAnsi="MS Gothic" w:cs="Arial" w:hint="eastAsia"/>
                    <w:szCs w:val="22"/>
                    <w:lang w:eastAsia="en-US"/>
                  </w:rPr>
                  <w:t>☐</w:t>
                </w:r>
              </w:sdtContent>
            </w:sdt>
            <w:r w:rsidRPr="00D753A7">
              <w:rPr>
                <w:rFonts w:cs="Arial"/>
                <w:sz w:val="18"/>
                <w:szCs w:val="18"/>
                <w:lang w:eastAsia="en-US"/>
              </w:rPr>
              <w:t xml:space="preserve">         </w:t>
            </w:r>
            <w:r w:rsidR="00F57C71">
              <w:rPr>
                <w:rFonts w:cs="Arial"/>
                <w:sz w:val="18"/>
                <w:szCs w:val="18"/>
                <w:lang w:eastAsia="en-US"/>
              </w:rPr>
              <w:t xml:space="preserve"> </w:t>
            </w:r>
            <w:r w:rsidRPr="00D753A7">
              <w:rPr>
                <w:rFonts w:cs="Arial"/>
                <w:sz w:val="18"/>
                <w:szCs w:val="18"/>
                <w:lang w:eastAsia="en-US"/>
              </w:rPr>
              <w:t>non</w:t>
            </w:r>
            <w:r w:rsidR="001C0B6B">
              <w:rPr>
                <w:rFonts w:cs="Arial"/>
                <w:sz w:val="18"/>
                <w:szCs w:val="18"/>
                <w:lang w:eastAsia="en-US"/>
              </w:rPr>
              <w:t xml:space="preserve"> </w:t>
            </w:r>
            <w:sdt>
              <w:sdtPr>
                <w:rPr>
                  <w:rFonts w:cs="Arial"/>
                  <w:szCs w:val="22"/>
                  <w:lang w:eastAsia="en-US"/>
                </w:rPr>
                <w:id w:val="1525682053"/>
                <w14:checkbox>
                  <w14:checked w14:val="0"/>
                  <w14:checkedState w14:val="2612" w14:font="MS Gothic"/>
                  <w14:uncheckedState w14:val="2610" w14:font="MS Gothic"/>
                </w14:checkbox>
              </w:sdtPr>
              <w:sdtContent>
                <w:r w:rsidR="001C0B6B">
                  <w:rPr>
                    <w:rFonts w:ascii="MS Gothic" w:eastAsia="MS Gothic" w:hAnsi="MS Gothic" w:cs="Arial" w:hint="eastAsia"/>
                    <w:szCs w:val="22"/>
                    <w:lang w:eastAsia="en-US"/>
                  </w:rPr>
                  <w:t>☐</w:t>
                </w:r>
              </w:sdtContent>
            </w:sdt>
          </w:p>
          <w:p w:rsidR="00293B58" w:rsidRPr="00293B58" w:rsidRDefault="008105DA" w:rsidP="001C0B6B">
            <w:pPr>
              <w:numPr>
                <w:ilvl w:val="0"/>
                <w:numId w:val="39"/>
              </w:numPr>
              <w:spacing w:before="120" w:after="120" w:line="276" w:lineRule="auto"/>
              <w:ind w:left="567" w:hanging="567"/>
              <w:jc w:val="both"/>
              <w:rPr>
                <w:rFonts w:cs="Arial"/>
                <w:sz w:val="16"/>
                <w:szCs w:val="16"/>
                <w:lang w:eastAsia="en-US"/>
              </w:rPr>
            </w:pPr>
            <w:r w:rsidRPr="00D753A7">
              <w:rPr>
                <w:rFonts w:cs="Arial"/>
                <w:sz w:val="18"/>
                <w:szCs w:val="18"/>
                <w:lang w:eastAsia="en-US"/>
              </w:rPr>
              <w:t>Annexe</w:t>
            </w:r>
            <w:r w:rsidRPr="00D753A7">
              <w:rPr>
                <w:rFonts w:cs="Arial"/>
                <w:sz w:val="16"/>
                <w:szCs w:val="16"/>
                <w:lang w:eastAsia="en-US"/>
              </w:rPr>
              <w:t xml:space="preserve"> D    </w:t>
            </w:r>
            <w:r w:rsidR="00F57C71">
              <w:rPr>
                <w:rFonts w:cs="Arial"/>
                <w:sz w:val="16"/>
                <w:szCs w:val="16"/>
                <w:lang w:eastAsia="en-US"/>
              </w:rPr>
              <w:t xml:space="preserve"> </w:t>
            </w:r>
            <w:r w:rsidRPr="00D753A7">
              <w:rPr>
                <w:rFonts w:cs="Arial"/>
                <w:sz w:val="16"/>
                <w:szCs w:val="16"/>
                <w:lang w:eastAsia="en-US"/>
              </w:rPr>
              <w:t xml:space="preserve"> </w:t>
            </w:r>
            <w:r w:rsidRPr="00D753A7">
              <w:rPr>
                <w:rFonts w:cs="Arial"/>
                <w:sz w:val="18"/>
                <w:szCs w:val="18"/>
                <w:lang w:eastAsia="en-US"/>
              </w:rPr>
              <w:t xml:space="preserve">oui </w:t>
            </w:r>
            <w:sdt>
              <w:sdtPr>
                <w:rPr>
                  <w:rFonts w:cs="Arial"/>
                  <w:szCs w:val="22"/>
                  <w:lang w:eastAsia="en-US"/>
                </w:rPr>
                <w:id w:val="1411974949"/>
                <w14:checkbox>
                  <w14:checked w14:val="0"/>
                  <w14:checkedState w14:val="2612" w14:font="MS Gothic"/>
                  <w14:uncheckedState w14:val="2610" w14:font="MS Gothic"/>
                </w14:checkbox>
              </w:sdtPr>
              <w:sdtContent>
                <w:r w:rsidR="001C0B6B" w:rsidRPr="001C0B6B">
                  <w:rPr>
                    <w:rFonts w:ascii="MS Gothic" w:eastAsia="MS Gothic" w:hAnsi="MS Gothic" w:cs="Arial" w:hint="eastAsia"/>
                    <w:szCs w:val="22"/>
                    <w:lang w:eastAsia="en-US"/>
                  </w:rPr>
                  <w:t>☐</w:t>
                </w:r>
              </w:sdtContent>
            </w:sdt>
            <w:r w:rsidRPr="00D753A7">
              <w:rPr>
                <w:rFonts w:cs="Arial"/>
                <w:sz w:val="18"/>
                <w:szCs w:val="18"/>
                <w:lang w:eastAsia="en-US"/>
              </w:rPr>
              <w:t xml:space="preserve">          non </w:t>
            </w:r>
            <w:sdt>
              <w:sdtPr>
                <w:rPr>
                  <w:rFonts w:cs="Arial"/>
                  <w:szCs w:val="22"/>
                  <w:lang w:eastAsia="en-US"/>
                </w:rPr>
                <w:id w:val="-1466344944"/>
                <w14:checkbox>
                  <w14:checked w14:val="0"/>
                  <w14:checkedState w14:val="2612" w14:font="MS Gothic"/>
                  <w14:uncheckedState w14:val="2610" w14:font="MS Gothic"/>
                </w14:checkbox>
              </w:sdtPr>
              <w:sdtContent>
                <w:r w:rsidR="001C0B6B">
                  <w:rPr>
                    <w:rFonts w:ascii="MS Gothic" w:eastAsia="MS Gothic" w:hAnsi="MS Gothic" w:cs="Arial" w:hint="eastAsia"/>
                    <w:szCs w:val="22"/>
                    <w:lang w:eastAsia="en-US"/>
                  </w:rPr>
                  <w:t>☐</w:t>
                </w:r>
              </w:sdtContent>
            </w:sdt>
          </w:p>
        </w:tc>
      </w:tr>
    </w:tbl>
    <w:p w:rsidR="00640772" w:rsidRDefault="00640772" w:rsidP="00176887">
      <w:pPr>
        <w:rPr>
          <w:rFonts w:cs="Arial"/>
        </w:rPr>
        <w:sectPr w:rsidR="00640772" w:rsidSect="005A07FA">
          <w:pgSz w:w="12240" w:h="15840"/>
          <w:pgMar w:top="1135" w:right="1417" w:bottom="1417" w:left="1417" w:header="720" w:footer="720" w:gutter="0"/>
          <w:cols w:space="720"/>
        </w:sectPr>
      </w:pPr>
    </w:p>
    <w:p w:rsidR="00C0574F" w:rsidRDefault="00C0574F" w:rsidP="00176887">
      <w:pPr>
        <w:rPr>
          <w:rFonts w:cs="Arial"/>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4"/>
      </w:tblGrid>
      <w:tr w:rsidR="0058255F" w:rsidRPr="0058255F" w:rsidTr="00DF77B4">
        <w:trPr>
          <w:trHeight w:val="419"/>
        </w:trPr>
        <w:tc>
          <w:tcPr>
            <w:tcW w:w="9894" w:type="dxa"/>
            <w:shd w:val="clear" w:color="auto" w:fill="D9D9D9"/>
          </w:tcPr>
          <w:p w:rsidR="0058255F" w:rsidRPr="0058255F" w:rsidRDefault="0058255F" w:rsidP="0058255F">
            <w:pPr>
              <w:spacing w:before="240" w:after="240"/>
              <w:jc w:val="center"/>
              <w:rPr>
                <w:rFonts w:cs="Arial"/>
                <w:b/>
                <w:szCs w:val="22"/>
                <w:u w:val="single"/>
                <w:lang w:eastAsia="en-US"/>
              </w:rPr>
            </w:pPr>
            <w:r w:rsidRPr="0058255F">
              <w:rPr>
                <w:rFonts w:cs="Arial"/>
                <w:b/>
                <w:u w:val="single"/>
                <w:lang w:eastAsia="en-US"/>
              </w:rPr>
              <w:t>Annexe A —Programme d’inspection minimum (MIP)</w:t>
            </w:r>
            <w:r w:rsidRPr="0058255F">
              <w:rPr>
                <w:rFonts w:cs="Arial"/>
                <w:b/>
                <w:u w:val="single"/>
                <w:lang w:eastAsia="en-US"/>
              </w:rPr>
              <w:br/>
            </w:r>
            <w:r w:rsidRPr="0058255F">
              <w:rPr>
                <w:rFonts w:cs="Arial"/>
                <w:b/>
                <w:sz w:val="18"/>
                <w:szCs w:val="18"/>
                <w:u w:val="single"/>
                <w:lang w:eastAsia="en-US"/>
              </w:rPr>
              <w:t>(Applicable seulement si un MIP diffèrent de celui décrit dans l’AMC ML.A.302(d) est utilisé — voir Section 2 ci-dessus)</w:t>
            </w:r>
          </w:p>
        </w:tc>
      </w:tr>
      <w:tr w:rsidR="0058255F" w:rsidRPr="0058255F" w:rsidTr="00DF77B4">
        <w:trPr>
          <w:trHeight w:val="845"/>
        </w:trPr>
        <w:tc>
          <w:tcPr>
            <w:tcW w:w="9894" w:type="dxa"/>
            <w:shd w:val="clear" w:color="auto" w:fill="FFFFFF"/>
            <w:vAlign w:val="center"/>
          </w:tcPr>
          <w:p w:rsidR="0058255F" w:rsidRPr="0058255F" w:rsidRDefault="0058255F" w:rsidP="0058255F">
            <w:pPr>
              <w:spacing w:before="120" w:after="120"/>
              <w:jc w:val="both"/>
              <w:rPr>
                <w:rFonts w:cs="Arial"/>
                <w:b/>
                <w:i/>
                <w:sz w:val="18"/>
                <w:szCs w:val="18"/>
                <w:lang w:eastAsia="en-US"/>
              </w:rPr>
            </w:pPr>
            <w:r w:rsidRPr="0058255F">
              <w:rPr>
                <w:rFonts w:cs="Arial"/>
                <w:b/>
                <w:i/>
                <w:sz w:val="18"/>
                <w:szCs w:val="18"/>
                <w:lang w:eastAsia="en-US"/>
              </w:rPr>
              <w:t>Détails des taches et inspections contenu dans le MIP utilisé</w:t>
            </w: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p w:rsidR="0058255F" w:rsidRPr="0058255F" w:rsidRDefault="0058255F" w:rsidP="0058255F">
            <w:pPr>
              <w:spacing w:before="120" w:after="120"/>
              <w:jc w:val="both"/>
              <w:rPr>
                <w:rFonts w:cs="Arial"/>
                <w:b/>
                <w:i/>
                <w:sz w:val="18"/>
                <w:szCs w:val="18"/>
                <w:lang w:eastAsia="en-US"/>
              </w:rPr>
            </w:pPr>
          </w:p>
        </w:tc>
      </w:tr>
    </w:tbl>
    <w:p w:rsidR="00640772" w:rsidRDefault="00640772" w:rsidP="0058255F">
      <w:pPr>
        <w:spacing w:before="240" w:after="240"/>
        <w:jc w:val="center"/>
        <w:rPr>
          <w:rFonts w:cs="Arial"/>
          <w:b/>
          <w:u w:val="single"/>
          <w:lang w:eastAsia="en-US"/>
        </w:rPr>
        <w:sectPr w:rsidR="00640772" w:rsidSect="005A07FA">
          <w:pgSz w:w="12240" w:h="15840"/>
          <w:pgMar w:top="1135" w:right="1417" w:bottom="1417" w:left="1417" w:header="720" w:footer="720" w:gutter="0"/>
          <w:cols w:space="720"/>
        </w:sect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2"/>
        <w:gridCol w:w="3402"/>
        <w:gridCol w:w="2410"/>
      </w:tblGrid>
      <w:tr w:rsidR="0058255F" w:rsidRPr="0058255F" w:rsidTr="00DF77B4">
        <w:trPr>
          <w:trHeight w:val="913"/>
        </w:trPr>
        <w:tc>
          <w:tcPr>
            <w:tcW w:w="9894" w:type="dxa"/>
            <w:gridSpan w:val="3"/>
            <w:shd w:val="clear" w:color="auto" w:fill="D9D9D9"/>
          </w:tcPr>
          <w:p w:rsidR="0058255F" w:rsidRPr="0058255F" w:rsidRDefault="0058255F" w:rsidP="0058255F">
            <w:pPr>
              <w:spacing w:before="240" w:after="240"/>
              <w:jc w:val="center"/>
              <w:rPr>
                <w:rFonts w:cs="Arial"/>
                <w:b/>
                <w:sz w:val="18"/>
                <w:szCs w:val="18"/>
                <w:u w:val="single"/>
                <w:lang w:eastAsia="en-US"/>
              </w:rPr>
            </w:pPr>
            <w:r w:rsidRPr="00840285">
              <w:rPr>
                <w:rFonts w:cs="Arial"/>
                <w:b/>
                <w:u w:val="single"/>
                <w:lang w:eastAsia="en-US"/>
              </w:rPr>
              <w:lastRenderedPageBreak/>
              <w:t xml:space="preserve">Annexe B — exigences de maintenance additionnelle </w:t>
            </w:r>
            <w:r w:rsidRPr="00840285">
              <w:rPr>
                <w:rFonts w:cs="Arial"/>
                <w:b/>
                <w:sz w:val="18"/>
                <w:szCs w:val="18"/>
                <w:u w:val="single"/>
                <w:lang w:eastAsia="en-US"/>
              </w:rPr>
              <w:br/>
              <w:t>(uniquement si né</w:t>
            </w:r>
            <w:r w:rsidR="00840285" w:rsidRPr="00840285">
              <w:rPr>
                <w:rFonts w:cs="Arial"/>
                <w:b/>
                <w:sz w:val="18"/>
                <w:szCs w:val="18"/>
                <w:u w:val="single"/>
                <w:lang w:eastAsia="en-US"/>
              </w:rPr>
              <w:t>cessaire — voir Section 4</w:t>
            </w:r>
            <w:r w:rsidRPr="00840285">
              <w:rPr>
                <w:rFonts w:cs="Arial"/>
                <w:b/>
                <w:sz w:val="18"/>
                <w:szCs w:val="18"/>
                <w:u w:val="single"/>
                <w:lang w:eastAsia="en-US"/>
              </w:rPr>
              <w:t xml:space="preserve"> ci-dessus)</w:t>
            </w:r>
          </w:p>
        </w:tc>
      </w:tr>
      <w:tr w:rsidR="0058255F" w:rsidRPr="0058255F" w:rsidTr="00DF77B4">
        <w:tc>
          <w:tcPr>
            <w:tcW w:w="9894" w:type="dxa"/>
            <w:gridSpan w:val="3"/>
          </w:tcPr>
          <w:p w:rsidR="0058255F" w:rsidRPr="0058255F" w:rsidRDefault="0058255F" w:rsidP="0058255F">
            <w:pPr>
              <w:spacing w:before="120" w:after="120"/>
              <w:jc w:val="both"/>
              <w:rPr>
                <w:rFonts w:cs="Arial"/>
                <w:i/>
                <w:sz w:val="18"/>
                <w:szCs w:val="18"/>
                <w:lang w:eastAsia="en-US"/>
              </w:rPr>
            </w:pPr>
            <w:r w:rsidRPr="0058255F">
              <w:rPr>
                <w:rFonts w:cs="Arial"/>
                <w:i/>
                <w:sz w:val="18"/>
                <w:szCs w:val="18"/>
                <w:lang w:eastAsia="en-US"/>
              </w:rPr>
              <w:t xml:space="preserve">Cette annexe est supposée inclure uniquement les tâches prévues dans </w:t>
            </w:r>
            <w:r w:rsidR="00CC4BC0">
              <w:rPr>
                <w:rFonts w:cs="Arial"/>
                <w:i/>
                <w:sz w:val="18"/>
                <w:szCs w:val="18"/>
                <w:lang w:eastAsia="en-US"/>
              </w:rPr>
              <w:t>le programme d’entretien</w:t>
            </w:r>
            <w:r w:rsidRPr="0058255F">
              <w:rPr>
                <w:rFonts w:cs="Arial"/>
                <w:i/>
                <w:sz w:val="18"/>
                <w:szCs w:val="18"/>
                <w:lang w:eastAsia="en-US"/>
              </w:rPr>
              <w:t>, soit à l’intervalle recommandé, soit à un autre intervalle.</w:t>
            </w:r>
          </w:p>
          <w:p w:rsidR="0058255F" w:rsidRPr="005D447A" w:rsidRDefault="0058255F" w:rsidP="0058255F">
            <w:pPr>
              <w:spacing w:before="120" w:after="120"/>
              <w:jc w:val="both"/>
              <w:rPr>
                <w:rFonts w:cs="Arial"/>
                <w:i/>
                <w:sz w:val="18"/>
                <w:szCs w:val="18"/>
                <w:lang w:eastAsia="en-US"/>
              </w:rPr>
            </w:pPr>
            <w:r w:rsidRPr="005D447A">
              <w:rPr>
                <w:rFonts w:cs="Arial"/>
                <w:i/>
                <w:sz w:val="18"/>
                <w:szCs w:val="18"/>
                <w:lang w:eastAsia="en-US"/>
              </w:rPr>
              <w:t>(Toutes les tâches de maintenance répétitives non incluses ici ou les différences d’intervall</w:t>
            </w:r>
            <w:r w:rsidR="001E66C7" w:rsidRPr="005D447A">
              <w:rPr>
                <w:rFonts w:cs="Arial"/>
                <w:i/>
                <w:sz w:val="18"/>
                <w:szCs w:val="18"/>
                <w:lang w:eastAsia="en-US"/>
              </w:rPr>
              <w:t>e doivent être conservées par l’organisme agréé</w:t>
            </w:r>
            <w:r w:rsidRPr="005D447A">
              <w:rPr>
                <w:rFonts w:cs="Arial"/>
                <w:i/>
                <w:sz w:val="18"/>
                <w:szCs w:val="18"/>
                <w:lang w:eastAsia="en-US"/>
              </w:rPr>
              <w:t xml:space="preserve"> </w:t>
            </w:r>
            <w:r w:rsidR="001E66C7" w:rsidRPr="005D447A">
              <w:rPr>
                <w:rFonts w:cs="Arial"/>
                <w:i/>
                <w:sz w:val="18"/>
                <w:szCs w:val="18"/>
                <w:lang w:eastAsia="en-US"/>
              </w:rPr>
              <w:t xml:space="preserve">Partie-CAMO ou Partie-CAO (si </w:t>
            </w:r>
            <w:r w:rsidRPr="005D447A">
              <w:rPr>
                <w:rFonts w:cs="Arial"/>
                <w:i/>
                <w:sz w:val="18"/>
                <w:szCs w:val="18"/>
                <w:lang w:eastAsia="en-US"/>
              </w:rPr>
              <w:t>contractés</w:t>
            </w:r>
            <w:r w:rsidR="001E66C7" w:rsidRPr="005D447A">
              <w:rPr>
                <w:rFonts w:cs="Arial"/>
                <w:i/>
                <w:sz w:val="18"/>
                <w:szCs w:val="18"/>
                <w:lang w:eastAsia="en-US"/>
              </w:rPr>
              <w:t>)</w:t>
            </w:r>
            <w:r w:rsidRPr="005D447A">
              <w:rPr>
                <w:rFonts w:cs="Arial"/>
                <w:i/>
                <w:sz w:val="18"/>
                <w:szCs w:val="18"/>
                <w:lang w:eastAsia="en-US"/>
              </w:rPr>
              <w:t xml:space="preserve"> dans leurs dossiers avec les justifications correspondantes.</w:t>
            </w:r>
          </w:p>
          <w:p w:rsidR="0058255F" w:rsidRPr="005D447A" w:rsidRDefault="0058255F" w:rsidP="0058255F">
            <w:pPr>
              <w:spacing w:before="120" w:after="120"/>
              <w:jc w:val="both"/>
              <w:rPr>
                <w:rFonts w:cs="Arial"/>
                <w:i/>
                <w:sz w:val="18"/>
                <w:szCs w:val="18"/>
                <w:lang w:eastAsia="en-US"/>
              </w:rPr>
            </w:pPr>
            <w:r w:rsidRPr="005D447A">
              <w:rPr>
                <w:rFonts w:cs="Arial"/>
                <w:i/>
                <w:sz w:val="18"/>
                <w:szCs w:val="18"/>
                <w:lang w:eastAsia="en-US"/>
              </w:rPr>
              <w:t>L'annexe D peut éventuellement être utilisée.</w:t>
            </w:r>
            <w:r w:rsidR="00A05A00" w:rsidRPr="005D447A">
              <w:rPr>
                <w:rFonts w:cs="Arial"/>
                <w:i/>
                <w:sz w:val="18"/>
                <w:szCs w:val="18"/>
                <w:lang w:eastAsia="en-US"/>
              </w:rPr>
              <w:t xml:space="preserve"> Néanmoins, le propriétaire / l’organisme</w:t>
            </w:r>
            <w:r w:rsidRPr="005D447A">
              <w:rPr>
                <w:rFonts w:cs="Arial"/>
                <w:i/>
                <w:sz w:val="18"/>
                <w:szCs w:val="18"/>
                <w:lang w:eastAsia="en-US"/>
              </w:rPr>
              <w:t xml:space="preserve"> </w:t>
            </w:r>
            <w:r w:rsidR="00A05A00" w:rsidRPr="005D447A">
              <w:rPr>
                <w:rFonts w:cs="Arial"/>
                <w:i/>
                <w:sz w:val="18"/>
                <w:szCs w:val="18"/>
                <w:lang w:eastAsia="en-US"/>
              </w:rPr>
              <w:t>agréé Partie-</w:t>
            </w:r>
            <w:r w:rsidRPr="005D447A">
              <w:rPr>
                <w:rFonts w:cs="Arial"/>
                <w:i/>
                <w:sz w:val="18"/>
                <w:szCs w:val="18"/>
                <w:lang w:eastAsia="en-US"/>
              </w:rPr>
              <w:t>CAMO ou</w:t>
            </w:r>
            <w:r w:rsidR="00A05A00" w:rsidRPr="005D447A">
              <w:rPr>
                <w:rFonts w:cs="Arial"/>
                <w:i/>
                <w:sz w:val="18"/>
                <w:szCs w:val="18"/>
                <w:lang w:eastAsia="en-US"/>
              </w:rPr>
              <w:t xml:space="preserve"> Partie-</w:t>
            </w:r>
            <w:r w:rsidRPr="005D447A">
              <w:rPr>
                <w:rFonts w:cs="Arial"/>
                <w:i/>
                <w:sz w:val="18"/>
                <w:szCs w:val="18"/>
                <w:lang w:eastAsia="en-US"/>
              </w:rPr>
              <w:t>CAO est responsable de la prise en compte de toutes les instructions, même si elles ne sont pas adoptées et répertoriées ici.</w:t>
            </w:r>
          </w:p>
          <w:p w:rsidR="0058255F" w:rsidRPr="0058255F" w:rsidRDefault="0058255F" w:rsidP="0058255F">
            <w:pPr>
              <w:spacing w:before="120" w:after="120"/>
              <w:jc w:val="both"/>
              <w:rPr>
                <w:rFonts w:cs="Arial"/>
                <w:i/>
                <w:sz w:val="18"/>
                <w:szCs w:val="18"/>
                <w:lang w:eastAsia="en-US"/>
              </w:rPr>
            </w:pPr>
            <w:r w:rsidRPr="005D447A">
              <w:rPr>
                <w:rFonts w:cs="Arial"/>
                <w:i/>
                <w:sz w:val="18"/>
                <w:szCs w:val="18"/>
                <w:lang w:eastAsia="en-US"/>
              </w:rPr>
              <w:t>La personne effectuant l'examen de navigabilité n'est pas responsable de l'exhaustivité de cette annexe, mais peut faire certain</w:t>
            </w:r>
            <w:r w:rsidR="00A05A00" w:rsidRPr="005D447A">
              <w:rPr>
                <w:rFonts w:cs="Arial"/>
                <w:i/>
                <w:sz w:val="18"/>
                <w:szCs w:val="18"/>
                <w:lang w:eastAsia="en-US"/>
              </w:rPr>
              <w:t>s</w:t>
            </w:r>
            <w:r w:rsidRPr="005D447A">
              <w:rPr>
                <w:rFonts w:cs="Arial"/>
                <w:i/>
                <w:sz w:val="18"/>
                <w:szCs w:val="18"/>
                <w:lang w:eastAsia="en-US"/>
              </w:rPr>
              <w:t xml:space="preserve"> échantillonnag</w:t>
            </w:r>
            <w:r w:rsidR="00A05A00" w:rsidRPr="005D447A">
              <w:rPr>
                <w:rFonts w:cs="Arial"/>
                <w:i/>
                <w:sz w:val="18"/>
                <w:szCs w:val="18"/>
                <w:lang w:eastAsia="en-US"/>
              </w:rPr>
              <w:t>es</w:t>
            </w:r>
            <w:r w:rsidRPr="005D447A">
              <w:rPr>
                <w:rFonts w:cs="Arial"/>
                <w:i/>
                <w:sz w:val="18"/>
                <w:szCs w:val="18"/>
                <w:lang w:eastAsia="en-US"/>
              </w:rPr>
              <w:t xml:space="preserve"> dans le cadre des examens et des constatations découvertes lors de l'examen physique)</w:t>
            </w:r>
          </w:p>
        </w:tc>
      </w:tr>
      <w:tr w:rsidR="0058255F" w:rsidRPr="0058255F" w:rsidTr="00DF77B4">
        <w:tc>
          <w:tcPr>
            <w:tcW w:w="4082" w:type="dxa"/>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Description des tâches</w:t>
            </w:r>
          </w:p>
        </w:tc>
        <w:tc>
          <w:tcPr>
            <w:tcW w:w="3402" w:type="dxa"/>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Références</w:t>
            </w:r>
          </w:p>
        </w:tc>
        <w:tc>
          <w:tcPr>
            <w:tcW w:w="2410" w:type="dxa"/>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Intervalles</w:t>
            </w:r>
          </w:p>
          <w:p w:rsidR="0058255F" w:rsidRPr="0058255F" w:rsidRDefault="0012497A" w:rsidP="00DF77B4">
            <w:pPr>
              <w:spacing w:before="120" w:after="120"/>
              <w:jc w:val="both"/>
              <w:rPr>
                <w:rFonts w:cs="Arial"/>
                <w:i/>
                <w:sz w:val="16"/>
                <w:szCs w:val="16"/>
                <w:lang w:eastAsia="en-US"/>
              </w:rPr>
            </w:pPr>
            <w:r w:rsidRPr="00DB7CFE">
              <w:rPr>
                <w:rFonts w:cs="Arial"/>
                <w:i/>
                <w:sz w:val="16"/>
                <w:szCs w:val="16"/>
                <w:lang w:eastAsia="en-US"/>
              </w:rPr>
              <w:t>Indiquer ici l’intervalle appliqué et cocher la case si l’intervalle appliqué diffère de celui requis dans le document référence</w:t>
            </w:r>
          </w:p>
        </w:tc>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Maintenance due à des équipements spécifiques et des modifications</w:t>
            </w:r>
          </w:p>
        </w:tc>
      </w:tr>
      <w:tr w:rsidR="0058255F" w:rsidRPr="0058255F" w:rsidTr="00DF77B4">
        <w:trPr>
          <w:trHeight w:val="321"/>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746999815"/>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1877612873"/>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1661069057"/>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Maintenance due à des réparations</w:t>
            </w:r>
          </w:p>
        </w:tc>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1249771476"/>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789973634"/>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 xml:space="preserve">Maintenance due à des limites de vie d’éléments </w:t>
            </w:r>
            <w:r w:rsidRPr="0058255F">
              <w:rPr>
                <w:rFonts w:cs="Arial"/>
                <w:sz w:val="18"/>
                <w:szCs w:val="18"/>
                <w:lang w:eastAsia="en-US"/>
              </w:rPr>
              <w:t>(cela devrait être le cas uniquement si le MIP est utilisé. Sinon ces données font déjà partie</w:t>
            </w:r>
            <w:r w:rsidR="00E66E13">
              <w:rPr>
                <w:rFonts w:cs="Arial"/>
                <w:sz w:val="18"/>
                <w:szCs w:val="18"/>
                <w:lang w:eastAsia="en-US"/>
              </w:rPr>
              <w:t>s</w:t>
            </w:r>
            <w:r w:rsidRPr="0058255F">
              <w:rPr>
                <w:rFonts w:cs="Arial"/>
                <w:sz w:val="18"/>
                <w:szCs w:val="18"/>
                <w:lang w:eastAsia="en-US"/>
              </w:rPr>
              <w:t xml:space="preserve"> des exigences du DAH utilisées comme base pour le PE)</w:t>
            </w:r>
          </w:p>
        </w:tc>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534771739"/>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1870099496"/>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tcBorders>
              <w:top w:val="nil"/>
            </w:tcBorders>
            <w:shd w:val="clear" w:color="auto" w:fill="FFFFFF"/>
          </w:tcPr>
          <w:p w:rsidR="0058255F" w:rsidRPr="0058255F" w:rsidRDefault="0058255F" w:rsidP="0058255F">
            <w:pPr>
              <w:spacing w:before="120" w:after="120"/>
              <w:jc w:val="both"/>
              <w:rPr>
                <w:rFonts w:cs="Arial"/>
                <w:b/>
                <w:spacing w:val="-4"/>
                <w:sz w:val="18"/>
                <w:szCs w:val="18"/>
                <w:lang w:eastAsia="en-US"/>
              </w:rPr>
            </w:pPr>
            <w:r w:rsidRPr="0058255F">
              <w:rPr>
                <w:rFonts w:cs="Arial"/>
                <w:b/>
                <w:spacing w:val="-4"/>
                <w:sz w:val="18"/>
                <w:szCs w:val="18"/>
                <w:lang w:eastAsia="en-US"/>
              </w:rPr>
              <w:t xml:space="preserve">Maintenance due à des exigences de maintien de navigabilité obligatoires </w:t>
            </w:r>
            <w:r w:rsidRPr="0058255F">
              <w:rPr>
                <w:rFonts w:cs="Arial"/>
                <w:spacing w:val="-4"/>
                <w:sz w:val="18"/>
                <w:szCs w:val="18"/>
                <w:lang w:eastAsia="en-US"/>
              </w:rPr>
              <w:t>(</w:t>
            </w:r>
            <w:proofErr w:type="spellStart"/>
            <w:r w:rsidRPr="0058255F">
              <w:rPr>
                <w:rFonts w:cs="Arial"/>
                <w:spacing w:val="-4"/>
                <w:sz w:val="18"/>
                <w:szCs w:val="18"/>
                <w:lang w:eastAsia="en-US"/>
              </w:rPr>
              <w:t>ALIs</w:t>
            </w:r>
            <w:proofErr w:type="spellEnd"/>
            <w:r w:rsidRPr="0058255F">
              <w:rPr>
                <w:rFonts w:cs="Arial"/>
                <w:spacing w:val="-4"/>
                <w:sz w:val="18"/>
                <w:szCs w:val="18"/>
                <w:lang w:eastAsia="en-US"/>
              </w:rPr>
              <w:t xml:space="preserve">, </w:t>
            </w:r>
            <w:proofErr w:type="spellStart"/>
            <w:r w:rsidRPr="0058255F">
              <w:rPr>
                <w:rFonts w:cs="Arial"/>
                <w:spacing w:val="-4"/>
                <w:sz w:val="18"/>
                <w:szCs w:val="18"/>
                <w:lang w:eastAsia="en-US"/>
              </w:rPr>
              <w:t>CMRs</w:t>
            </w:r>
            <w:proofErr w:type="spellEnd"/>
            <w:r w:rsidRPr="0058255F">
              <w:rPr>
                <w:rFonts w:cs="Arial"/>
                <w:spacing w:val="-4"/>
                <w:sz w:val="18"/>
                <w:szCs w:val="18"/>
                <w:lang w:eastAsia="en-US"/>
              </w:rPr>
              <w:t>, exigences spécifiques de la TCDS, etc.)</w:t>
            </w:r>
          </w:p>
        </w:tc>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1607423722"/>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4082" w:type="dxa"/>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444891877"/>
            <w14:checkbox>
              <w14:checked w14:val="0"/>
              <w14:checkedState w14:val="2612" w14:font="MS Gothic"/>
              <w14:uncheckedState w14:val="2610" w14:font="MS Gothic"/>
            </w14:checkbox>
          </w:sdtPr>
          <w:sdtContent>
            <w:tc>
              <w:tcPr>
                <w:tcW w:w="2410" w:type="dxa"/>
                <w:shd w:val="clear" w:color="auto" w:fill="FFFFFF"/>
              </w:tcPr>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F7090D">
        <w:trPr>
          <w:trHeight w:val="397"/>
        </w:trPr>
        <w:tc>
          <w:tcPr>
            <w:tcW w:w="4082" w:type="dxa"/>
            <w:tcBorders>
              <w:bottom w:val="single" w:sz="4" w:space="0" w:color="auto"/>
            </w:tcBorders>
            <w:shd w:val="clear" w:color="auto" w:fill="FFFFFF"/>
          </w:tcPr>
          <w:p w:rsidR="0058255F" w:rsidRPr="0058255F" w:rsidRDefault="0058255F" w:rsidP="0058255F">
            <w:pPr>
              <w:spacing w:before="120" w:after="120"/>
              <w:jc w:val="both"/>
              <w:rPr>
                <w:rFonts w:cs="Arial"/>
                <w:b/>
                <w:sz w:val="18"/>
                <w:szCs w:val="18"/>
                <w:lang w:eastAsia="en-US"/>
              </w:rPr>
            </w:pPr>
          </w:p>
        </w:tc>
        <w:tc>
          <w:tcPr>
            <w:tcW w:w="3402" w:type="dxa"/>
            <w:tcBorders>
              <w:bottom w:val="single" w:sz="4" w:space="0" w:color="auto"/>
            </w:tcBorders>
            <w:shd w:val="clear" w:color="auto" w:fill="FFFFFF"/>
          </w:tcPr>
          <w:p w:rsidR="0058255F" w:rsidRPr="0058255F" w:rsidRDefault="0058255F" w:rsidP="0058255F">
            <w:pPr>
              <w:spacing w:before="120" w:after="120"/>
              <w:jc w:val="both"/>
              <w:rPr>
                <w:rFonts w:cs="Arial"/>
                <w:b/>
                <w:sz w:val="18"/>
                <w:szCs w:val="18"/>
                <w:lang w:eastAsia="en-US"/>
              </w:rPr>
            </w:pPr>
          </w:p>
        </w:tc>
        <w:sdt>
          <w:sdtPr>
            <w:rPr>
              <w:rFonts w:cs="Arial"/>
              <w:szCs w:val="22"/>
              <w:lang w:eastAsia="en-US"/>
            </w:rPr>
            <w:id w:val="784621610"/>
            <w14:checkbox>
              <w14:checked w14:val="0"/>
              <w14:checkedState w14:val="2612" w14:font="MS Gothic"/>
              <w14:uncheckedState w14:val="2610" w14:font="MS Gothic"/>
            </w14:checkbox>
          </w:sdtPr>
          <w:sdtContent>
            <w:tc>
              <w:tcPr>
                <w:tcW w:w="2410" w:type="dxa"/>
                <w:tcBorders>
                  <w:bottom w:val="single" w:sz="4" w:space="0" w:color="auto"/>
                </w:tcBorders>
                <w:shd w:val="clear" w:color="auto" w:fill="FFFFFF"/>
              </w:tcPr>
              <w:p w:rsidR="0058255F" w:rsidRPr="0058255F" w:rsidRDefault="00F57C71" w:rsidP="00DF77B4">
                <w:pPr>
                  <w:spacing w:before="120" w:after="120"/>
                  <w:jc w:val="right"/>
                  <w:rPr>
                    <w:rFonts w:cs="Arial"/>
                    <w:sz w:val="18"/>
                    <w:szCs w:val="18"/>
                    <w:lang w:eastAsia="en-US"/>
                  </w:rPr>
                </w:pPr>
                <w:r w:rsidRPr="0012093F">
                  <w:rPr>
                    <w:rFonts w:ascii="MS Gothic" w:eastAsia="MS Gothic" w:hAnsi="MS Gothic" w:cs="Arial" w:hint="eastAsia"/>
                    <w:szCs w:val="22"/>
                    <w:lang w:eastAsia="en-US"/>
                  </w:rPr>
                  <w:t>☐</w:t>
                </w:r>
              </w:p>
            </w:tc>
          </w:sdtContent>
        </w:sdt>
      </w:tr>
      <w:tr w:rsidR="0058255F" w:rsidRPr="0058255F" w:rsidTr="00F7090D">
        <w:trPr>
          <w:trHeight w:val="397"/>
        </w:trPr>
        <w:tc>
          <w:tcPr>
            <w:tcW w:w="9894" w:type="dxa"/>
            <w:gridSpan w:val="3"/>
            <w:tcBorders>
              <w:top w:val="single" w:sz="4" w:space="0" w:color="auto"/>
            </w:tcBorders>
            <w:shd w:val="clear" w:color="auto" w:fill="FFFFFF"/>
          </w:tcPr>
          <w:p w:rsidR="0058255F" w:rsidRPr="0058255F" w:rsidRDefault="0058255F" w:rsidP="0058255F">
            <w:pPr>
              <w:spacing w:before="120" w:after="120"/>
              <w:jc w:val="both"/>
              <w:rPr>
                <w:rFonts w:cs="Arial"/>
                <w:b/>
                <w:spacing w:val="-4"/>
                <w:sz w:val="18"/>
                <w:szCs w:val="18"/>
                <w:lang w:eastAsia="en-US"/>
              </w:rPr>
            </w:pPr>
            <w:r w:rsidRPr="0058255F">
              <w:rPr>
                <w:rFonts w:cs="Arial"/>
                <w:b/>
                <w:spacing w:val="-4"/>
                <w:sz w:val="18"/>
                <w:szCs w:val="18"/>
                <w:lang w:eastAsia="en-US"/>
              </w:rPr>
              <w:t xml:space="preserve">Recommandations de maintenance telles que les intervalles entre les visites générales (TBO) issus de bulletins de service, lettre de service, et autres informations de </w:t>
            </w:r>
            <w:r w:rsidR="00E66E13" w:rsidRPr="0058255F">
              <w:rPr>
                <w:rFonts w:cs="Arial"/>
                <w:b/>
                <w:spacing w:val="-4"/>
                <w:sz w:val="18"/>
                <w:szCs w:val="18"/>
                <w:lang w:eastAsia="en-US"/>
              </w:rPr>
              <w:t>service non</w:t>
            </w:r>
            <w:r w:rsidRPr="0058255F">
              <w:rPr>
                <w:rFonts w:cs="Arial"/>
                <w:b/>
                <w:spacing w:val="-4"/>
                <w:sz w:val="18"/>
                <w:szCs w:val="18"/>
                <w:lang w:eastAsia="en-US"/>
              </w:rPr>
              <w:t xml:space="preserve"> obligatoire</w:t>
            </w:r>
            <w:r w:rsidR="00BD3590">
              <w:rPr>
                <w:rFonts w:cs="Arial"/>
                <w:b/>
                <w:spacing w:val="-4"/>
                <w:sz w:val="18"/>
                <w:szCs w:val="18"/>
                <w:lang w:eastAsia="en-US"/>
              </w:rPr>
              <w:t>s</w:t>
            </w:r>
          </w:p>
        </w:tc>
      </w:tr>
      <w:tr w:rsidR="0058255F" w:rsidRPr="0058255F" w:rsidTr="00DF77B4">
        <w:trPr>
          <w:trHeight w:val="945"/>
        </w:trPr>
        <w:tc>
          <w:tcPr>
            <w:tcW w:w="4082" w:type="dxa"/>
            <w:shd w:val="clear" w:color="auto" w:fill="FFFFFF"/>
          </w:tcPr>
          <w:p w:rsidR="004376E7" w:rsidRDefault="004376E7" w:rsidP="004376E7">
            <w:pPr>
              <w:jc w:val="both"/>
              <w:rPr>
                <w:rFonts w:cs="Arial"/>
                <w:sz w:val="18"/>
                <w:szCs w:val="18"/>
                <w:lang w:eastAsia="en-US"/>
              </w:rPr>
            </w:pPr>
          </w:p>
          <w:p w:rsidR="004376E7" w:rsidRPr="004376E7" w:rsidRDefault="004376E7" w:rsidP="004376E7">
            <w:pPr>
              <w:jc w:val="both"/>
              <w:rPr>
                <w:rFonts w:cs="Arial"/>
                <w:sz w:val="18"/>
                <w:szCs w:val="18"/>
                <w:lang w:eastAsia="en-US"/>
              </w:rPr>
            </w:pPr>
            <w:r w:rsidRPr="004376E7">
              <w:rPr>
                <w:rFonts w:cs="Arial"/>
                <w:sz w:val="18"/>
                <w:szCs w:val="18"/>
                <w:lang w:eastAsia="en-US"/>
              </w:rPr>
              <w:t>Émetteurs de localisation d'urgence et</w:t>
            </w:r>
          </w:p>
          <w:p w:rsidR="0058255F" w:rsidRDefault="004376E7" w:rsidP="004376E7">
            <w:pPr>
              <w:jc w:val="both"/>
              <w:rPr>
                <w:rFonts w:cs="Arial"/>
                <w:sz w:val="18"/>
                <w:szCs w:val="18"/>
                <w:lang w:eastAsia="en-US"/>
              </w:rPr>
            </w:pPr>
            <w:r w:rsidRPr="004376E7">
              <w:rPr>
                <w:rFonts w:cs="Arial"/>
                <w:sz w:val="18"/>
                <w:szCs w:val="18"/>
                <w:lang w:eastAsia="en-US"/>
              </w:rPr>
              <w:t>balise de localisation personnelle - test annuel</w:t>
            </w:r>
          </w:p>
          <w:p w:rsidR="004376E7" w:rsidRPr="0058255F" w:rsidRDefault="004376E7" w:rsidP="004376E7">
            <w:pPr>
              <w:jc w:val="both"/>
              <w:rPr>
                <w:rFonts w:cs="Arial"/>
                <w:b/>
                <w:sz w:val="18"/>
                <w:szCs w:val="18"/>
                <w:lang w:eastAsia="en-US"/>
              </w:rPr>
            </w:pPr>
          </w:p>
        </w:tc>
        <w:tc>
          <w:tcPr>
            <w:tcW w:w="3402" w:type="dxa"/>
            <w:shd w:val="clear" w:color="auto" w:fill="FFFFFF"/>
            <w:vAlign w:val="center"/>
          </w:tcPr>
          <w:p w:rsidR="0058255F" w:rsidRPr="0058255F" w:rsidRDefault="004376E7" w:rsidP="008F6D85">
            <w:pPr>
              <w:widowControl w:val="0"/>
              <w:autoSpaceDE w:val="0"/>
              <w:autoSpaceDN w:val="0"/>
              <w:adjustRightInd w:val="0"/>
              <w:jc w:val="both"/>
              <w:rPr>
                <w:rFonts w:cs="Arial"/>
                <w:b/>
                <w:sz w:val="18"/>
                <w:szCs w:val="18"/>
                <w:lang w:eastAsia="en-US"/>
              </w:rPr>
            </w:pPr>
            <w:r w:rsidRPr="00467E83">
              <w:rPr>
                <w:rFonts w:ascii="Calibri,Bold" w:hAnsi="Calibri,Bold" w:cs="Calibri,Bold"/>
                <w:b/>
                <w:bCs/>
                <w:color w:val="000000"/>
                <w:kern w:val="2"/>
                <w:sz w:val="18"/>
                <w:szCs w:val="18"/>
              </w:rPr>
              <w:t>EASA SIB 2019-09</w:t>
            </w:r>
          </w:p>
        </w:tc>
        <w:tc>
          <w:tcPr>
            <w:tcW w:w="2410" w:type="dxa"/>
            <w:shd w:val="clear" w:color="auto" w:fill="FFFFFF"/>
          </w:tcPr>
          <w:sdt>
            <w:sdtPr>
              <w:rPr>
                <w:rFonts w:cs="Arial"/>
                <w:szCs w:val="22"/>
                <w:lang w:eastAsia="en-US"/>
              </w:rPr>
              <w:id w:val="429862247"/>
              <w14:checkbox>
                <w14:checked w14:val="0"/>
                <w14:checkedState w14:val="2612" w14:font="MS Gothic"/>
                <w14:uncheckedState w14:val="2610" w14:font="MS Gothic"/>
              </w14:checkbox>
            </w:sdtPr>
            <w:sdtContent>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sdtContent>
          </w:sdt>
          <w:p w:rsidR="00D940D9" w:rsidRPr="0058255F" w:rsidRDefault="003712F7" w:rsidP="00DF77B4">
            <w:pPr>
              <w:spacing w:before="120" w:after="120"/>
              <w:jc w:val="right"/>
              <w:rPr>
                <w:rFonts w:cs="Arial"/>
                <w:b/>
                <w:sz w:val="18"/>
                <w:szCs w:val="18"/>
                <w:lang w:eastAsia="en-US"/>
              </w:rPr>
            </w:pPr>
            <w:r>
              <w:rPr>
                <w:rFonts w:cs="Arial"/>
                <w:sz w:val="18"/>
                <w:szCs w:val="18"/>
                <w:lang w:eastAsia="en-US"/>
              </w:rPr>
              <w:t>A</w:t>
            </w:r>
            <w:r w:rsidR="00D940D9">
              <w:rPr>
                <w:rFonts w:cs="Arial"/>
                <w:sz w:val="18"/>
                <w:szCs w:val="18"/>
                <w:lang w:eastAsia="en-US"/>
              </w:rPr>
              <w:t>nnuel</w:t>
            </w:r>
          </w:p>
        </w:tc>
      </w:tr>
      <w:tr w:rsidR="0058255F" w:rsidRPr="0058255F" w:rsidTr="00DF77B4">
        <w:trPr>
          <w:trHeight w:val="606"/>
        </w:trPr>
        <w:tc>
          <w:tcPr>
            <w:tcW w:w="4082" w:type="dxa"/>
            <w:shd w:val="clear" w:color="auto" w:fill="FFFFFF"/>
            <w:vAlign w:val="center"/>
          </w:tcPr>
          <w:p w:rsidR="0058255F" w:rsidRPr="00467E83" w:rsidRDefault="00780142" w:rsidP="008F6D85">
            <w:pPr>
              <w:spacing w:before="120" w:after="120"/>
              <w:rPr>
                <w:rFonts w:cs="Arial"/>
                <w:sz w:val="18"/>
                <w:szCs w:val="18"/>
                <w:lang w:eastAsia="en-US"/>
              </w:rPr>
            </w:pPr>
            <w:r>
              <w:rPr>
                <w:rFonts w:cs="Arial"/>
                <w:sz w:val="18"/>
                <w:szCs w:val="18"/>
                <w:lang w:eastAsia="en-US"/>
              </w:rPr>
              <w:t>T</w:t>
            </w:r>
            <w:r w:rsidR="00467E83">
              <w:rPr>
                <w:rFonts w:cs="Arial"/>
                <w:sz w:val="18"/>
                <w:szCs w:val="18"/>
                <w:lang w:eastAsia="en-US"/>
              </w:rPr>
              <w:t>est transpondeur</w:t>
            </w:r>
            <w:r>
              <w:rPr>
                <w:rFonts w:cs="Arial"/>
                <w:sz w:val="18"/>
                <w:szCs w:val="18"/>
                <w:lang w:eastAsia="en-US"/>
              </w:rPr>
              <w:t xml:space="preserve"> (</w:t>
            </w:r>
            <w:r w:rsidRPr="00467E83">
              <w:rPr>
                <w:rFonts w:cs="Arial"/>
                <w:sz w:val="18"/>
                <w:szCs w:val="18"/>
                <w:lang w:eastAsia="en-US"/>
              </w:rPr>
              <w:t xml:space="preserve">Si MIP ou </w:t>
            </w:r>
            <w:r>
              <w:rPr>
                <w:rFonts w:cs="Arial"/>
                <w:sz w:val="18"/>
                <w:szCs w:val="18"/>
                <w:lang w:eastAsia="en-US"/>
              </w:rPr>
              <w:t>instructions du DAH non utilisé)</w:t>
            </w:r>
          </w:p>
        </w:tc>
        <w:tc>
          <w:tcPr>
            <w:tcW w:w="3402" w:type="dxa"/>
            <w:shd w:val="clear" w:color="auto" w:fill="FFFFFF"/>
            <w:vAlign w:val="center"/>
          </w:tcPr>
          <w:p w:rsidR="0058255F" w:rsidRPr="0058255F" w:rsidRDefault="00467E83" w:rsidP="008F6D85">
            <w:pPr>
              <w:widowControl w:val="0"/>
              <w:autoSpaceDE w:val="0"/>
              <w:autoSpaceDN w:val="0"/>
              <w:adjustRightInd w:val="0"/>
              <w:rPr>
                <w:rFonts w:cs="Arial"/>
                <w:b/>
                <w:sz w:val="18"/>
                <w:szCs w:val="18"/>
                <w:lang w:eastAsia="en-US"/>
              </w:rPr>
            </w:pPr>
            <w:r>
              <w:rPr>
                <w:rFonts w:ascii="Calibri,Bold" w:hAnsi="Calibri,Bold" w:cs="Calibri,Bold"/>
                <w:b/>
                <w:bCs/>
                <w:color w:val="000000"/>
                <w:kern w:val="2"/>
                <w:sz w:val="18"/>
                <w:szCs w:val="18"/>
              </w:rPr>
              <w:t>EASA SIB 2011-15</w:t>
            </w:r>
          </w:p>
        </w:tc>
        <w:tc>
          <w:tcPr>
            <w:tcW w:w="2410" w:type="dxa"/>
            <w:shd w:val="clear" w:color="auto" w:fill="FFFFFF"/>
          </w:tcPr>
          <w:sdt>
            <w:sdtPr>
              <w:rPr>
                <w:rFonts w:cs="Arial"/>
                <w:szCs w:val="22"/>
                <w:lang w:eastAsia="en-US"/>
              </w:rPr>
              <w:id w:val="-1130083948"/>
              <w14:checkbox>
                <w14:checked w14:val="0"/>
                <w14:checkedState w14:val="2612" w14:font="MS Gothic"/>
                <w14:uncheckedState w14:val="2610" w14:font="MS Gothic"/>
              </w14:checkbox>
            </w:sdtPr>
            <w:sdtContent>
              <w:p w:rsidR="0058255F"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sdtContent>
          </w:sdt>
          <w:p w:rsidR="00467E83" w:rsidRPr="0058255F" w:rsidRDefault="00467E83" w:rsidP="00DF77B4">
            <w:pPr>
              <w:spacing w:before="120" w:after="120"/>
              <w:jc w:val="right"/>
              <w:rPr>
                <w:rFonts w:cs="Arial"/>
                <w:b/>
                <w:sz w:val="18"/>
                <w:szCs w:val="18"/>
                <w:lang w:eastAsia="en-US"/>
              </w:rPr>
            </w:pPr>
            <w:r>
              <w:rPr>
                <w:rFonts w:cs="Arial"/>
                <w:sz w:val="18"/>
                <w:szCs w:val="18"/>
                <w:lang w:eastAsia="en-US"/>
              </w:rPr>
              <w:t>Tous les 2 ans</w:t>
            </w:r>
          </w:p>
        </w:tc>
      </w:tr>
      <w:tr w:rsidR="00B05DBE" w:rsidRPr="0058255F" w:rsidTr="00DF77B4">
        <w:trPr>
          <w:trHeight w:val="397"/>
        </w:trPr>
        <w:tc>
          <w:tcPr>
            <w:tcW w:w="4082" w:type="dxa"/>
            <w:shd w:val="clear" w:color="auto" w:fill="FFFFFF"/>
          </w:tcPr>
          <w:p w:rsidR="00B05DBE" w:rsidRPr="0058255F" w:rsidRDefault="00B05DBE" w:rsidP="0058255F">
            <w:pPr>
              <w:spacing w:before="120" w:after="120"/>
              <w:jc w:val="both"/>
              <w:rPr>
                <w:rFonts w:cs="Arial"/>
                <w:b/>
                <w:sz w:val="18"/>
                <w:szCs w:val="18"/>
                <w:lang w:eastAsia="en-US"/>
              </w:rPr>
            </w:pPr>
          </w:p>
        </w:tc>
        <w:tc>
          <w:tcPr>
            <w:tcW w:w="3402" w:type="dxa"/>
            <w:shd w:val="clear" w:color="auto" w:fill="FFFFFF"/>
          </w:tcPr>
          <w:p w:rsidR="00B05DBE" w:rsidRPr="0058255F" w:rsidRDefault="00B05DBE" w:rsidP="0058255F">
            <w:pPr>
              <w:spacing w:before="120" w:after="120"/>
              <w:jc w:val="both"/>
              <w:rPr>
                <w:rFonts w:cs="Arial"/>
                <w:b/>
                <w:sz w:val="18"/>
                <w:szCs w:val="18"/>
                <w:lang w:eastAsia="en-US"/>
              </w:rPr>
            </w:pPr>
          </w:p>
        </w:tc>
        <w:sdt>
          <w:sdtPr>
            <w:rPr>
              <w:rFonts w:cs="Arial"/>
              <w:szCs w:val="22"/>
              <w:lang w:eastAsia="en-US"/>
            </w:rPr>
            <w:id w:val="670679856"/>
            <w14:checkbox>
              <w14:checked w14:val="0"/>
              <w14:checkedState w14:val="2612" w14:font="MS Gothic"/>
              <w14:uncheckedState w14:val="2610" w14:font="MS Gothic"/>
            </w14:checkbox>
          </w:sdtPr>
          <w:sdtContent>
            <w:tc>
              <w:tcPr>
                <w:tcW w:w="2410" w:type="dxa"/>
                <w:shd w:val="clear" w:color="auto" w:fill="FFFFFF"/>
              </w:tcPr>
              <w:p w:rsidR="00B05DBE"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B05DBE" w:rsidRPr="0058255F" w:rsidTr="00DF77B4">
        <w:trPr>
          <w:trHeight w:val="397"/>
        </w:trPr>
        <w:tc>
          <w:tcPr>
            <w:tcW w:w="4082" w:type="dxa"/>
            <w:shd w:val="clear" w:color="auto" w:fill="FFFFFF"/>
          </w:tcPr>
          <w:p w:rsidR="00B05DBE" w:rsidRPr="0058255F" w:rsidRDefault="00B05DBE" w:rsidP="0058255F">
            <w:pPr>
              <w:spacing w:before="120" w:after="120"/>
              <w:jc w:val="both"/>
              <w:rPr>
                <w:rFonts w:cs="Arial"/>
                <w:b/>
                <w:sz w:val="18"/>
                <w:szCs w:val="18"/>
                <w:lang w:eastAsia="en-US"/>
              </w:rPr>
            </w:pPr>
          </w:p>
        </w:tc>
        <w:tc>
          <w:tcPr>
            <w:tcW w:w="3402" w:type="dxa"/>
            <w:shd w:val="clear" w:color="auto" w:fill="FFFFFF"/>
          </w:tcPr>
          <w:p w:rsidR="00B05DBE" w:rsidRPr="0058255F" w:rsidRDefault="00B05DBE" w:rsidP="0058255F">
            <w:pPr>
              <w:spacing w:before="120" w:after="120"/>
              <w:jc w:val="both"/>
              <w:rPr>
                <w:rFonts w:cs="Arial"/>
                <w:b/>
                <w:sz w:val="18"/>
                <w:szCs w:val="18"/>
                <w:lang w:eastAsia="en-US"/>
              </w:rPr>
            </w:pPr>
          </w:p>
        </w:tc>
        <w:sdt>
          <w:sdtPr>
            <w:rPr>
              <w:rFonts w:cs="Arial"/>
              <w:szCs w:val="22"/>
              <w:lang w:eastAsia="en-US"/>
            </w:rPr>
            <w:id w:val="1174526710"/>
            <w14:checkbox>
              <w14:checked w14:val="0"/>
              <w14:checkedState w14:val="2612" w14:font="MS Gothic"/>
              <w14:uncheckedState w14:val="2610" w14:font="MS Gothic"/>
            </w14:checkbox>
          </w:sdtPr>
          <w:sdtContent>
            <w:tc>
              <w:tcPr>
                <w:tcW w:w="2410" w:type="dxa"/>
                <w:shd w:val="clear" w:color="auto" w:fill="FFFFFF"/>
              </w:tcPr>
              <w:p w:rsidR="00B05DBE" w:rsidRPr="00F57C71" w:rsidRDefault="00F57C71"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 xml:space="preserve">Maintenance due à des </w:t>
            </w:r>
            <w:proofErr w:type="spellStart"/>
            <w:r w:rsidRPr="0058255F">
              <w:rPr>
                <w:rFonts w:cs="Arial"/>
                <w:b/>
                <w:sz w:val="18"/>
                <w:szCs w:val="18"/>
                <w:lang w:eastAsia="en-US"/>
              </w:rPr>
              <w:t>CNs</w:t>
            </w:r>
            <w:proofErr w:type="spellEnd"/>
            <w:r w:rsidRPr="0058255F">
              <w:rPr>
                <w:rFonts w:cs="Arial"/>
                <w:b/>
                <w:sz w:val="18"/>
                <w:szCs w:val="18"/>
                <w:lang w:eastAsia="en-US"/>
              </w:rPr>
              <w:t xml:space="preserve"> répétitives</w:t>
            </w:r>
          </w:p>
        </w:tc>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1194761547"/>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1358774515"/>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Maintenance due à des spécificités opérationnelles/de l’espace aérien/exigences divers (altimètre, compas, transpondeur, etc.)</w:t>
            </w:r>
          </w:p>
        </w:tc>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1328478257"/>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1584414177"/>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Maintenance due au type d’exploitation ou aux autorisations d’exploitation</w:t>
            </w:r>
          </w:p>
        </w:tc>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560334152"/>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2041312771"/>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58255F" w:rsidRPr="0058255F" w:rsidTr="00DF77B4">
        <w:trPr>
          <w:trHeight w:val="397"/>
        </w:trPr>
        <w:tc>
          <w:tcPr>
            <w:tcW w:w="9894" w:type="dxa"/>
            <w:gridSpan w:val="3"/>
            <w:shd w:val="clear" w:color="auto" w:fill="FFFFFF"/>
          </w:tcPr>
          <w:p w:rsidR="0058255F" w:rsidRPr="0058255F" w:rsidRDefault="0058255F" w:rsidP="0058255F">
            <w:pPr>
              <w:spacing w:before="120" w:after="120"/>
              <w:jc w:val="both"/>
              <w:rPr>
                <w:rFonts w:cs="Arial"/>
                <w:b/>
                <w:sz w:val="18"/>
                <w:szCs w:val="18"/>
                <w:lang w:eastAsia="en-US"/>
              </w:rPr>
            </w:pPr>
            <w:r w:rsidRPr="0058255F">
              <w:rPr>
                <w:rFonts w:cs="Arial"/>
                <w:b/>
                <w:sz w:val="18"/>
                <w:szCs w:val="18"/>
                <w:lang w:eastAsia="en-US"/>
              </w:rPr>
              <w:t>Autre</w:t>
            </w:r>
          </w:p>
        </w:tc>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896094252"/>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12093F" w:rsidRPr="0058255F" w:rsidTr="00DF77B4">
        <w:trPr>
          <w:trHeight w:val="397"/>
        </w:trPr>
        <w:tc>
          <w:tcPr>
            <w:tcW w:w="4082" w:type="dxa"/>
            <w:shd w:val="clear" w:color="auto" w:fill="FFFFFF"/>
          </w:tcPr>
          <w:p w:rsidR="0012093F" w:rsidRPr="0058255F" w:rsidRDefault="0012093F" w:rsidP="0058255F">
            <w:pPr>
              <w:spacing w:before="120" w:after="120"/>
              <w:jc w:val="both"/>
              <w:rPr>
                <w:rFonts w:cs="Arial"/>
                <w:b/>
                <w:sz w:val="18"/>
                <w:szCs w:val="18"/>
                <w:lang w:eastAsia="en-US"/>
              </w:rPr>
            </w:pPr>
          </w:p>
        </w:tc>
        <w:tc>
          <w:tcPr>
            <w:tcW w:w="3402" w:type="dxa"/>
            <w:shd w:val="clear" w:color="auto" w:fill="FFFFFF"/>
          </w:tcPr>
          <w:p w:rsidR="0012093F" w:rsidRPr="0058255F" w:rsidRDefault="0012093F" w:rsidP="0058255F">
            <w:pPr>
              <w:spacing w:before="120" w:after="120"/>
              <w:jc w:val="both"/>
              <w:rPr>
                <w:rFonts w:cs="Arial"/>
                <w:b/>
                <w:sz w:val="18"/>
                <w:szCs w:val="18"/>
                <w:lang w:eastAsia="en-US"/>
              </w:rPr>
            </w:pPr>
          </w:p>
        </w:tc>
        <w:sdt>
          <w:sdtPr>
            <w:rPr>
              <w:rFonts w:cs="Arial"/>
              <w:szCs w:val="22"/>
              <w:lang w:eastAsia="en-US"/>
            </w:rPr>
            <w:id w:val="-1121057767"/>
            <w14:checkbox>
              <w14:checked w14:val="0"/>
              <w14:checkedState w14:val="2612" w14:font="MS Gothic"/>
              <w14:uncheckedState w14:val="2610" w14:font="MS Gothic"/>
            </w14:checkbox>
          </w:sdtPr>
          <w:sdtContent>
            <w:tc>
              <w:tcPr>
                <w:tcW w:w="2410" w:type="dxa"/>
                <w:shd w:val="clear" w:color="auto" w:fill="FFFFFF"/>
              </w:tcPr>
              <w:p w:rsidR="0012093F" w:rsidRPr="00F57C71" w:rsidRDefault="0012093F" w:rsidP="00DF77B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bl>
    <w:p w:rsidR="004542F5" w:rsidRDefault="004542F5" w:rsidP="00176887">
      <w:pPr>
        <w:rPr>
          <w:rFonts w:cs="Arial"/>
        </w:rPr>
        <w:sectPr w:rsidR="004542F5" w:rsidSect="005A07FA">
          <w:pgSz w:w="12240" w:h="15840"/>
          <w:pgMar w:top="1135" w:right="1417" w:bottom="1417" w:left="1417" w:header="720" w:footer="720" w:gutter="0"/>
          <w:cols w:space="720"/>
        </w:sect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1"/>
        <w:gridCol w:w="1352"/>
        <w:gridCol w:w="14"/>
        <w:gridCol w:w="2594"/>
        <w:gridCol w:w="1843"/>
      </w:tblGrid>
      <w:tr w:rsidR="004542F5" w:rsidRPr="004542F5" w:rsidTr="00DF77B4">
        <w:trPr>
          <w:trHeight w:val="913"/>
        </w:trPr>
        <w:tc>
          <w:tcPr>
            <w:tcW w:w="9894" w:type="dxa"/>
            <w:gridSpan w:val="5"/>
            <w:shd w:val="clear" w:color="auto" w:fill="D9D9D9"/>
          </w:tcPr>
          <w:p w:rsidR="004542F5" w:rsidRPr="004542F5" w:rsidRDefault="004542F5" w:rsidP="004542F5">
            <w:pPr>
              <w:spacing w:before="120" w:after="120"/>
              <w:jc w:val="center"/>
              <w:rPr>
                <w:rFonts w:cs="Arial"/>
                <w:b/>
                <w:u w:val="single"/>
                <w:lang w:eastAsia="en-US"/>
              </w:rPr>
            </w:pPr>
            <w:r w:rsidRPr="004542F5">
              <w:rPr>
                <w:rFonts w:cs="Arial"/>
                <w:b/>
                <w:u w:val="single"/>
                <w:lang w:eastAsia="en-US"/>
              </w:rPr>
              <w:lastRenderedPageBreak/>
              <w:t>Annexe C — Tâche de maintenance alternative aux exigences du DAH</w:t>
            </w:r>
          </w:p>
          <w:p w:rsidR="004542F5" w:rsidRPr="004542F5" w:rsidRDefault="004542F5" w:rsidP="004542F5">
            <w:pPr>
              <w:spacing w:before="240" w:after="240"/>
              <w:jc w:val="center"/>
              <w:rPr>
                <w:rFonts w:cs="Arial"/>
                <w:b/>
                <w:sz w:val="18"/>
                <w:szCs w:val="18"/>
                <w:lang w:eastAsia="en-US"/>
              </w:rPr>
            </w:pPr>
            <w:r w:rsidRPr="004542F5">
              <w:rPr>
                <w:rFonts w:cs="Arial"/>
                <w:b/>
                <w:lang w:eastAsia="en-US"/>
              </w:rPr>
              <w:t>(ne doit pas être moins restrictive que les exigences du MIP)</w:t>
            </w:r>
            <w:r w:rsidRPr="004542F5">
              <w:rPr>
                <w:rFonts w:cs="Arial"/>
                <w:b/>
                <w:sz w:val="18"/>
                <w:szCs w:val="18"/>
                <w:lang w:eastAsia="en-US"/>
              </w:rPr>
              <w:t xml:space="preserve"> </w:t>
            </w:r>
          </w:p>
          <w:p w:rsidR="004542F5" w:rsidRPr="004542F5" w:rsidRDefault="004542F5" w:rsidP="004542F5">
            <w:pPr>
              <w:spacing w:before="240" w:after="240"/>
              <w:jc w:val="center"/>
              <w:rPr>
                <w:rFonts w:cs="Arial"/>
                <w:sz w:val="18"/>
                <w:szCs w:val="18"/>
                <w:lang w:eastAsia="en-US"/>
              </w:rPr>
            </w:pPr>
            <w:r w:rsidRPr="004542F5">
              <w:rPr>
                <w:rFonts w:cs="Arial"/>
                <w:sz w:val="18"/>
                <w:szCs w:val="18"/>
                <w:lang w:eastAsia="en-US"/>
              </w:rPr>
              <w:t>(inclus si nécessaire — voir Section 5 ci-dessus)</w:t>
            </w:r>
          </w:p>
        </w:tc>
      </w:tr>
      <w:tr w:rsidR="004542F5" w:rsidRPr="004542F5" w:rsidTr="00DF77B4">
        <w:tc>
          <w:tcPr>
            <w:tcW w:w="4091" w:type="dxa"/>
            <w:shd w:val="clear" w:color="auto" w:fill="D9D9D9"/>
          </w:tcPr>
          <w:p w:rsidR="004542F5" w:rsidRPr="004542F5" w:rsidRDefault="004542F5" w:rsidP="004542F5">
            <w:pPr>
              <w:spacing w:before="120" w:after="120"/>
              <w:jc w:val="both"/>
              <w:rPr>
                <w:rFonts w:cs="Arial"/>
                <w:b/>
                <w:sz w:val="18"/>
                <w:szCs w:val="18"/>
                <w:lang w:eastAsia="en-US"/>
              </w:rPr>
            </w:pPr>
            <w:r w:rsidRPr="004542F5">
              <w:rPr>
                <w:rFonts w:cs="Arial"/>
                <w:b/>
                <w:sz w:val="18"/>
                <w:szCs w:val="18"/>
                <w:lang w:eastAsia="en-US"/>
              </w:rPr>
              <w:t>Description de la tâche</w:t>
            </w:r>
          </w:p>
        </w:tc>
        <w:tc>
          <w:tcPr>
            <w:tcW w:w="1352" w:type="dxa"/>
            <w:shd w:val="clear" w:color="auto" w:fill="D9D9D9"/>
          </w:tcPr>
          <w:p w:rsidR="004542F5" w:rsidRPr="004542F5" w:rsidRDefault="004542F5" w:rsidP="004542F5">
            <w:pPr>
              <w:spacing w:before="120" w:after="120"/>
              <w:jc w:val="both"/>
              <w:rPr>
                <w:rFonts w:cs="Arial"/>
                <w:b/>
                <w:sz w:val="18"/>
                <w:szCs w:val="18"/>
                <w:lang w:eastAsia="en-US"/>
              </w:rPr>
            </w:pPr>
            <w:r w:rsidRPr="004542F5">
              <w:rPr>
                <w:rFonts w:cs="Arial"/>
                <w:b/>
                <w:sz w:val="18"/>
                <w:szCs w:val="18"/>
                <w:lang w:eastAsia="en-US"/>
              </w:rPr>
              <w:t>Intervalle recommandé</w:t>
            </w:r>
          </w:p>
        </w:tc>
        <w:tc>
          <w:tcPr>
            <w:tcW w:w="2608" w:type="dxa"/>
            <w:gridSpan w:val="2"/>
            <w:shd w:val="clear" w:color="auto" w:fill="D9D9D9"/>
          </w:tcPr>
          <w:p w:rsidR="004542F5" w:rsidRPr="004542F5" w:rsidRDefault="004542F5" w:rsidP="004542F5">
            <w:pPr>
              <w:spacing w:before="120" w:after="120"/>
              <w:jc w:val="both"/>
              <w:rPr>
                <w:rFonts w:cs="Arial"/>
                <w:b/>
                <w:sz w:val="18"/>
                <w:szCs w:val="18"/>
                <w:lang w:eastAsia="en-US"/>
              </w:rPr>
            </w:pPr>
            <w:r w:rsidRPr="004542F5">
              <w:rPr>
                <w:rFonts w:cs="Arial"/>
                <w:b/>
                <w:sz w:val="18"/>
                <w:szCs w:val="18"/>
                <w:lang w:eastAsia="en-US"/>
              </w:rPr>
              <w:t>Tâche ou inspection alternative</w:t>
            </w:r>
          </w:p>
        </w:tc>
        <w:tc>
          <w:tcPr>
            <w:tcW w:w="1843" w:type="dxa"/>
            <w:shd w:val="clear" w:color="auto" w:fill="D9D9D9"/>
          </w:tcPr>
          <w:p w:rsidR="004542F5" w:rsidRPr="004542F5" w:rsidRDefault="004542F5" w:rsidP="004542F5">
            <w:pPr>
              <w:spacing w:before="120" w:after="120"/>
              <w:jc w:val="both"/>
              <w:rPr>
                <w:rFonts w:cs="Arial"/>
                <w:b/>
                <w:sz w:val="18"/>
                <w:szCs w:val="18"/>
                <w:lang w:eastAsia="en-US"/>
              </w:rPr>
            </w:pPr>
            <w:r w:rsidRPr="004542F5">
              <w:rPr>
                <w:rFonts w:cs="Arial"/>
                <w:b/>
                <w:sz w:val="18"/>
                <w:szCs w:val="18"/>
                <w:lang w:eastAsia="en-US"/>
              </w:rPr>
              <w:t>Intervalle alternatif</w:t>
            </w:r>
          </w:p>
        </w:tc>
      </w:tr>
      <w:tr w:rsidR="004542F5" w:rsidRPr="004542F5" w:rsidTr="00DF77B4">
        <w:tc>
          <w:tcPr>
            <w:tcW w:w="9894" w:type="dxa"/>
            <w:gridSpan w:val="5"/>
            <w:shd w:val="clear" w:color="auto" w:fill="FFFFFF"/>
          </w:tcPr>
          <w:p w:rsidR="004542F5" w:rsidRPr="004542F5" w:rsidRDefault="004542F5" w:rsidP="004542F5">
            <w:pPr>
              <w:spacing w:before="120" w:after="120"/>
              <w:jc w:val="both"/>
              <w:rPr>
                <w:rFonts w:cs="Arial"/>
                <w:i/>
                <w:sz w:val="18"/>
                <w:szCs w:val="18"/>
                <w:lang w:eastAsia="en-US"/>
              </w:rPr>
            </w:pPr>
            <w:r w:rsidRPr="004542F5">
              <w:rPr>
                <w:rFonts w:cs="Arial"/>
                <w:i/>
                <w:sz w:val="18"/>
                <w:szCs w:val="18"/>
                <w:lang w:eastAsia="en-US"/>
              </w:rPr>
              <w:t xml:space="preserve">Lorsque les exigences du DAH servent de base au PE, cette annexe est supposée inclure uniquement les tâches alternatives aux exigences DAH, qui sont incluses dans le PE. </w:t>
            </w:r>
          </w:p>
          <w:p w:rsidR="004542F5" w:rsidRPr="004542F5" w:rsidRDefault="004542F5" w:rsidP="004542F5">
            <w:pPr>
              <w:spacing w:before="120" w:after="120"/>
              <w:jc w:val="both"/>
              <w:rPr>
                <w:rFonts w:cs="Arial"/>
                <w:b/>
                <w:sz w:val="18"/>
                <w:szCs w:val="18"/>
                <w:lang w:eastAsia="en-US"/>
              </w:rPr>
            </w:pPr>
            <w:r w:rsidRPr="004542F5">
              <w:rPr>
                <w:rFonts w:cs="Arial"/>
                <w:i/>
                <w:sz w:val="18"/>
                <w:szCs w:val="18"/>
                <w:lang w:eastAsia="en-US"/>
              </w:rPr>
              <w:t xml:space="preserve">(Lorsqu'un CAMO ou CAO est contracté, tous les éléments justifiant les écarts par rapport aux exigences du DAH doivent être </w:t>
            </w:r>
            <w:r w:rsidR="00CC4BC0">
              <w:rPr>
                <w:rFonts w:cs="Arial"/>
                <w:i/>
                <w:sz w:val="18"/>
                <w:szCs w:val="18"/>
                <w:lang w:eastAsia="en-US"/>
              </w:rPr>
              <w:t xml:space="preserve">conservés par le CAMO ou le CAO </w:t>
            </w:r>
            <w:r w:rsidRPr="004542F5">
              <w:rPr>
                <w:rFonts w:cs="Arial"/>
                <w:i/>
                <w:sz w:val="18"/>
                <w:szCs w:val="18"/>
                <w:lang w:eastAsia="en-US"/>
              </w:rPr>
              <w:t>et l'organisme doit fournir une copie de ces justifications au propriétaire)</w:t>
            </w:r>
            <w:r w:rsidR="00CC4BC0">
              <w:rPr>
                <w:rFonts w:cs="Arial"/>
                <w:i/>
                <w:sz w:val="18"/>
                <w:szCs w:val="18"/>
                <w:lang w:eastAsia="en-US"/>
              </w:rPr>
              <w:t>.</w:t>
            </w: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r w:rsidR="004542F5" w:rsidRPr="004542F5" w:rsidTr="00DF77B4">
        <w:tc>
          <w:tcPr>
            <w:tcW w:w="4091" w:type="dxa"/>
          </w:tcPr>
          <w:p w:rsidR="004542F5" w:rsidRPr="004542F5" w:rsidRDefault="004542F5" w:rsidP="004542F5">
            <w:pPr>
              <w:spacing w:before="120" w:after="120"/>
              <w:jc w:val="both"/>
              <w:rPr>
                <w:rFonts w:cs="Arial"/>
                <w:b/>
                <w:sz w:val="16"/>
                <w:szCs w:val="16"/>
                <w:lang w:eastAsia="en-US"/>
              </w:rPr>
            </w:pPr>
          </w:p>
        </w:tc>
        <w:tc>
          <w:tcPr>
            <w:tcW w:w="1366" w:type="dxa"/>
            <w:gridSpan w:val="2"/>
          </w:tcPr>
          <w:p w:rsidR="004542F5" w:rsidRPr="004542F5" w:rsidRDefault="004542F5" w:rsidP="004542F5">
            <w:pPr>
              <w:spacing w:before="120" w:after="120"/>
              <w:jc w:val="both"/>
              <w:rPr>
                <w:rFonts w:cs="Arial"/>
                <w:b/>
                <w:sz w:val="16"/>
                <w:szCs w:val="16"/>
                <w:lang w:eastAsia="en-US"/>
              </w:rPr>
            </w:pPr>
          </w:p>
        </w:tc>
        <w:tc>
          <w:tcPr>
            <w:tcW w:w="2594" w:type="dxa"/>
          </w:tcPr>
          <w:p w:rsidR="004542F5" w:rsidRPr="004542F5" w:rsidRDefault="004542F5" w:rsidP="004542F5">
            <w:pPr>
              <w:spacing w:before="120" w:after="120"/>
              <w:jc w:val="both"/>
              <w:rPr>
                <w:rFonts w:cs="Arial"/>
                <w:b/>
                <w:sz w:val="16"/>
                <w:szCs w:val="16"/>
                <w:lang w:eastAsia="en-US"/>
              </w:rPr>
            </w:pPr>
          </w:p>
        </w:tc>
        <w:tc>
          <w:tcPr>
            <w:tcW w:w="1843" w:type="dxa"/>
          </w:tcPr>
          <w:p w:rsidR="004542F5" w:rsidRPr="004542F5" w:rsidRDefault="004542F5" w:rsidP="004542F5">
            <w:pPr>
              <w:spacing w:before="120" w:after="120"/>
              <w:jc w:val="both"/>
              <w:rPr>
                <w:rFonts w:cs="Arial"/>
                <w:b/>
                <w:sz w:val="16"/>
                <w:szCs w:val="16"/>
                <w:lang w:eastAsia="en-US"/>
              </w:rPr>
            </w:pPr>
          </w:p>
        </w:tc>
      </w:tr>
    </w:tbl>
    <w:p w:rsidR="004542F5" w:rsidRDefault="004542F5" w:rsidP="00176887">
      <w:pPr>
        <w:rPr>
          <w:rFonts w:cs="Arial"/>
        </w:rPr>
        <w:sectPr w:rsidR="004542F5" w:rsidSect="005C0867">
          <w:pgSz w:w="12240" w:h="15840"/>
          <w:pgMar w:top="1417" w:right="1417" w:bottom="1417" w:left="1417" w:header="720" w:footer="720" w:gutter="0"/>
          <w:cols w:space="720"/>
        </w:sect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4"/>
      </w:tblGrid>
      <w:tr w:rsidR="004542F5" w:rsidRPr="004542F5" w:rsidTr="00DF77B4">
        <w:trPr>
          <w:trHeight w:val="567"/>
        </w:trPr>
        <w:tc>
          <w:tcPr>
            <w:tcW w:w="9894" w:type="dxa"/>
            <w:shd w:val="clear" w:color="auto" w:fill="D9D9D9"/>
          </w:tcPr>
          <w:p w:rsidR="004542F5" w:rsidRPr="004542F5" w:rsidRDefault="004542F5" w:rsidP="00F971FE">
            <w:pPr>
              <w:spacing w:before="120" w:after="120"/>
              <w:jc w:val="center"/>
              <w:rPr>
                <w:rFonts w:cs="Arial"/>
                <w:sz w:val="18"/>
                <w:szCs w:val="18"/>
                <w:lang w:eastAsia="en-US"/>
              </w:rPr>
            </w:pPr>
            <w:r w:rsidRPr="004542F5">
              <w:rPr>
                <w:rFonts w:cs="Arial"/>
                <w:b/>
                <w:u w:val="single"/>
                <w:lang w:eastAsia="en-US"/>
              </w:rPr>
              <w:lastRenderedPageBreak/>
              <w:t>Annexe D — Informations additionnelles</w:t>
            </w:r>
            <w:r w:rsidR="00F971FE" w:rsidRPr="00F971FE">
              <w:rPr>
                <w:rFonts w:cs="Arial"/>
                <w:b/>
                <w:lang w:eastAsia="en-US"/>
              </w:rPr>
              <w:t xml:space="preserve">  </w:t>
            </w:r>
            <w:r w:rsidRPr="004542F5">
              <w:rPr>
                <w:rFonts w:cs="Arial"/>
                <w:b/>
                <w:lang w:eastAsia="en-US"/>
              </w:rPr>
              <w:t>(optionnelle)</w:t>
            </w:r>
            <w:r w:rsidRPr="004542F5">
              <w:rPr>
                <w:rFonts w:cs="Arial"/>
                <w:b/>
                <w:sz w:val="18"/>
                <w:szCs w:val="18"/>
                <w:lang w:eastAsia="en-US"/>
              </w:rPr>
              <w:t xml:space="preserve"> </w:t>
            </w:r>
          </w:p>
        </w:tc>
      </w:tr>
      <w:tr w:rsidR="004542F5" w:rsidRPr="004542F5" w:rsidTr="00DF77B4">
        <w:trPr>
          <w:trHeight w:val="11200"/>
        </w:trPr>
        <w:tc>
          <w:tcPr>
            <w:tcW w:w="9894" w:type="dxa"/>
            <w:shd w:val="clear" w:color="auto" w:fill="FFFFFF"/>
          </w:tcPr>
          <w:p w:rsidR="004542F5" w:rsidRPr="004542F5" w:rsidRDefault="004542F5" w:rsidP="004542F5">
            <w:pPr>
              <w:spacing w:before="120" w:after="120"/>
              <w:jc w:val="both"/>
              <w:rPr>
                <w:rFonts w:cs="Arial"/>
                <w:b/>
                <w:sz w:val="18"/>
                <w:szCs w:val="18"/>
                <w:lang w:eastAsia="en-US"/>
              </w:rPr>
            </w:pPr>
            <w:r w:rsidRPr="004542F5">
              <w:rPr>
                <w:rFonts w:cs="Arial"/>
                <w:i/>
                <w:sz w:val="18"/>
                <w:szCs w:val="18"/>
                <w:lang w:eastAsia="en-US"/>
              </w:rPr>
              <w:t>Cette annexe peut éventuellement être utilisée pour fournir des informations supplémentaires, telles que la liste complè</w:t>
            </w:r>
            <w:r w:rsidR="00CC4BC0">
              <w:rPr>
                <w:rFonts w:cs="Arial"/>
                <w:i/>
                <w:sz w:val="18"/>
                <w:szCs w:val="18"/>
                <w:lang w:eastAsia="en-US"/>
              </w:rPr>
              <w:t>te des tâches du PE ou la liste</w:t>
            </w:r>
            <w:r w:rsidRPr="004542F5">
              <w:rPr>
                <w:rFonts w:cs="Arial"/>
                <w:i/>
                <w:sz w:val="18"/>
                <w:szCs w:val="18"/>
                <w:lang w:eastAsia="en-US"/>
              </w:rPr>
              <w:t xml:space="preserve"> des documents (par exemple, bulletins de service) pris en compte lors de l’élaboration du PE.</w:t>
            </w:r>
          </w:p>
        </w:tc>
      </w:tr>
    </w:tbl>
    <w:p w:rsidR="00ED0025" w:rsidRPr="0040035A" w:rsidRDefault="0040035A" w:rsidP="00176887">
      <w:pPr>
        <w:rPr>
          <w:rFonts w:cs="Arial"/>
        </w:rPr>
        <w:sectPr w:rsidR="00ED0025" w:rsidRPr="0040035A" w:rsidSect="005C0867">
          <w:pgSz w:w="12240" w:h="15840"/>
          <w:pgMar w:top="1417" w:right="1417" w:bottom="1417" w:left="1417" w:header="720" w:footer="720" w:gutter="0"/>
          <w:cols w:space="720"/>
        </w:sectPr>
      </w:pPr>
      <w:r w:rsidRPr="0040035A">
        <w:rPr>
          <w:rFonts w:cs="Arial"/>
          <w:sz w:val="18"/>
          <w:szCs w:val="18"/>
          <w:lang w:eastAsia="de-DE"/>
        </w:rPr>
        <w:t xml:space="preserve">EASA </w:t>
      </w:r>
      <w:proofErr w:type="spellStart"/>
      <w:r w:rsidRPr="0040035A">
        <w:rPr>
          <w:rFonts w:cs="Arial"/>
          <w:sz w:val="18"/>
          <w:szCs w:val="18"/>
          <w:lang w:eastAsia="de-DE"/>
        </w:rPr>
        <w:t>Form</w:t>
      </w:r>
      <w:proofErr w:type="spellEnd"/>
      <w:r w:rsidRPr="0040035A">
        <w:rPr>
          <w:rFonts w:cs="Arial"/>
          <w:sz w:val="18"/>
          <w:szCs w:val="18"/>
          <w:lang w:eastAsia="de-DE"/>
        </w:rPr>
        <w:t> AMP, Issue 1</w:t>
      </w:r>
    </w:p>
    <w:p w:rsidR="008A0B1D" w:rsidRPr="003C7D29" w:rsidRDefault="008A0B1D" w:rsidP="008A0B1D">
      <w:pPr>
        <w:spacing w:after="200" w:line="276" w:lineRule="auto"/>
        <w:jc w:val="center"/>
        <w:rPr>
          <w:rFonts w:cs="Arial"/>
          <w:szCs w:val="22"/>
          <w:lang w:eastAsia="en-US"/>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3"/>
        <w:gridCol w:w="1701"/>
      </w:tblGrid>
      <w:tr w:rsidR="00C873D9" w:rsidRPr="00C873D9" w:rsidTr="00A51F53">
        <w:trPr>
          <w:trHeight w:val="1693"/>
        </w:trPr>
        <w:tc>
          <w:tcPr>
            <w:tcW w:w="9894" w:type="dxa"/>
            <w:gridSpan w:val="2"/>
            <w:shd w:val="clear" w:color="auto" w:fill="D9D9D9"/>
            <w:vAlign w:val="center"/>
          </w:tcPr>
          <w:p w:rsidR="00C873D9" w:rsidRPr="00C873D9" w:rsidRDefault="006E0095" w:rsidP="00C873D9">
            <w:pPr>
              <w:jc w:val="center"/>
              <w:rPr>
                <w:rFonts w:cs="Arial"/>
                <w:b/>
                <w:szCs w:val="22"/>
              </w:rPr>
            </w:pPr>
            <w:r>
              <w:rPr>
                <w:rFonts w:cs="Arial"/>
                <w:b/>
                <w:szCs w:val="22"/>
                <w:u w:val="single"/>
              </w:rPr>
              <w:t>Guide</w:t>
            </w:r>
            <w:r w:rsidR="001C1866">
              <w:rPr>
                <w:rFonts w:cs="Arial"/>
                <w:b/>
                <w:szCs w:val="22"/>
                <w:u w:val="single"/>
              </w:rPr>
              <w:t xml:space="preserve"> </w:t>
            </w:r>
            <w:r>
              <w:rPr>
                <w:rFonts w:cs="Arial"/>
                <w:b/>
                <w:szCs w:val="22"/>
                <w:u w:val="single"/>
              </w:rPr>
              <w:t xml:space="preserve">1 </w:t>
            </w:r>
            <w:r w:rsidR="00C873D9" w:rsidRPr="00C873D9">
              <w:rPr>
                <w:rFonts w:cs="Arial"/>
                <w:b/>
                <w:szCs w:val="22"/>
                <w:u w:val="single"/>
              </w:rPr>
              <w:t xml:space="preserve">au PE </w:t>
            </w:r>
            <w:r>
              <w:rPr>
                <w:rFonts w:cs="Arial"/>
                <w:b/>
                <w:szCs w:val="22"/>
                <w:u w:val="single"/>
              </w:rPr>
              <w:t>Part-ML</w:t>
            </w:r>
          </w:p>
          <w:p w:rsidR="00C873D9" w:rsidRPr="00C873D9" w:rsidRDefault="00C873D9" w:rsidP="00C873D9">
            <w:pPr>
              <w:jc w:val="center"/>
              <w:rPr>
                <w:rFonts w:cs="Arial"/>
                <w:b/>
                <w:szCs w:val="22"/>
                <w:u w:val="single"/>
              </w:rPr>
            </w:pPr>
          </w:p>
          <w:p w:rsidR="00C873D9" w:rsidRPr="00C873D9" w:rsidRDefault="00C873D9" w:rsidP="00C873D9">
            <w:pPr>
              <w:jc w:val="center"/>
              <w:rPr>
                <w:rFonts w:cs="Arial"/>
                <w:b/>
                <w:szCs w:val="22"/>
                <w:u w:val="single"/>
              </w:rPr>
            </w:pPr>
            <w:r w:rsidRPr="00C873D9">
              <w:rPr>
                <w:rFonts w:cs="Arial"/>
                <w:i/>
                <w:szCs w:val="22"/>
              </w:rPr>
              <w:t xml:space="preserve">La revue annuelle du PE est réalisée conformément à l’AMC1 ML.A.302(c)(9) au cours de laquelle les vérifications suivantes </w:t>
            </w:r>
            <w:r w:rsidR="000952AB">
              <w:rPr>
                <w:rFonts w:cs="Arial"/>
                <w:i/>
                <w:szCs w:val="22"/>
              </w:rPr>
              <w:t>s</w:t>
            </w:r>
            <w:r w:rsidRPr="00C873D9">
              <w:rPr>
                <w:rFonts w:cs="Arial"/>
                <w:i/>
                <w:szCs w:val="22"/>
              </w:rPr>
              <w:t xml:space="preserve">ont </w:t>
            </w:r>
            <w:r w:rsidR="000952AB">
              <w:rPr>
                <w:rFonts w:cs="Arial"/>
                <w:i/>
                <w:szCs w:val="22"/>
              </w:rPr>
              <w:t>à</w:t>
            </w:r>
            <w:bookmarkStart w:id="0" w:name="_GoBack"/>
            <w:bookmarkEnd w:id="0"/>
            <w:r w:rsidRPr="00C873D9">
              <w:rPr>
                <w:rFonts w:cs="Arial"/>
                <w:i/>
                <w:szCs w:val="22"/>
              </w:rPr>
              <w:t xml:space="preserve"> effectu</w:t>
            </w:r>
            <w:r w:rsidR="000952AB">
              <w:rPr>
                <w:rFonts w:cs="Arial"/>
                <w:i/>
                <w:szCs w:val="22"/>
              </w:rPr>
              <w:t>er</w:t>
            </w:r>
            <w:r w:rsidRPr="00C873D9">
              <w:rPr>
                <w:rFonts w:cs="Arial"/>
                <w:i/>
                <w:szCs w:val="22"/>
              </w:rPr>
              <w:t xml:space="preserve"> :</w:t>
            </w:r>
          </w:p>
        </w:tc>
      </w:tr>
      <w:tr w:rsidR="00C873D9" w:rsidRPr="00C873D9" w:rsidTr="00A51F53">
        <w:trPr>
          <w:trHeight w:val="698"/>
        </w:trPr>
        <w:tc>
          <w:tcPr>
            <w:tcW w:w="8193" w:type="dxa"/>
            <w:shd w:val="clear" w:color="auto" w:fill="FFFFFF"/>
          </w:tcPr>
          <w:p w:rsidR="00C873D9" w:rsidRPr="00C873D9" w:rsidRDefault="00C873D9" w:rsidP="00C873D9">
            <w:pPr>
              <w:numPr>
                <w:ilvl w:val="0"/>
                <w:numId w:val="52"/>
              </w:numPr>
              <w:rPr>
                <w:rFonts w:cs="Arial"/>
                <w:szCs w:val="22"/>
              </w:rPr>
            </w:pPr>
            <w:r w:rsidRPr="00C873D9">
              <w:rPr>
                <w:rFonts w:cs="Arial"/>
                <w:szCs w:val="22"/>
              </w:rPr>
              <w:t>les résultats de la maintenance effectuée au cours de l’année écoulée démontrent que le programme de maintenance actuel est adapté ?</w:t>
            </w:r>
          </w:p>
        </w:tc>
        <w:tc>
          <w:tcPr>
            <w:tcW w:w="1701" w:type="dxa"/>
            <w:shd w:val="clear" w:color="auto" w:fill="FFFFFF"/>
            <w:vAlign w:val="center"/>
          </w:tcPr>
          <w:p w:rsidR="00C873D9" w:rsidRPr="00C873D9" w:rsidRDefault="00DA723F" w:rsidP="0012093F">
            <w:pPr>
              <w:rPr>
                <w:rFonts w:cs="Arial"/>
                <w:szCs w:val="22"/>
              </w:rPr>
            </w:pPr>
            <w:sdt>
              <w:sdtPr>
                <w:rPr>
                  <w:rFonts w:ascii="MS Gothic" w:eastAsia="MS Gothic" w:hAnsi="MS Gothic" w:cs="MS Gothic" w:hint="eastAsia"/>
                  <w:szCs w:val="22"/>
                </w:rPr>
                <w:id w:val="2059969109"/>
                <w14:checkbox>
                  <w14:checked w14:val="0"/>
                  <w14:checkedState w14:val="2612" w14:font="MS Gothic"/>
                  <w14:uncheckedState w14:val="2610" w14:font="MS Gothic"/>
                </w14:checkbox>
              </w:sdtPr>
              <w:sdtContent>
                <w:r w:rsidR="0012093F">
                  <w:rPr>
                    <w:rFonts w:ascii="MS Gothic" w:eastAsia="MS Gothic" w:hAnsi="MS Gothic" w:cs="MS Gothic" w:hint="eastAsia"/>
                    <w:szCs w:val="22"/>
                  </w:rPr>
                  <w:t>☐</w:t>
                </w:r>
              </w:sdtContent>
            </w:sdt>
            <w:r w:rsidR="00C873D9" w:rsidRPr="00C873D9">
              <w:rPr>
                <w:rFonts w:cs="Arial"/>
                <w:szCs w:val="22"/>
              </w:rPr>
              <w:t xml:space="preserve"> Oui  </w:t>
            </w:r>
            <w:sdt>
              <w:sdtPr>
                <w:rPr>
                  <w:rFonts w:cs="Arial"/>
                  <w:szCs w:val="22"/>
                </w:rPr>
                <w:id w:val="511103767"/>
                <w14:checkbox>
                  <w14:checked w14:val="0"/>
                  <w14:checkedState w14:val="2612" w14:font="MS Gothic"/>
                  <w14:uncheckedState w14:val="2610" w14:font="MS Gothic"/>
                </w14:checkbox>
              </w:sdtPr>
              <w:sdtContent>
                <w:r w:rsidR="0012093F">
                  <w:rPr>
                    <w:rFonts w:ascii="MS Gothic" w:eastAsia="MS Gothic" w:hAnsi="MS Gothic" w:cs="Arial" w:hint="eastAsia"/>
                    <w:szCs w:val="22"/>
                  </w:rPr>
                  <w:t>☐</w:t>
                </w:r>
              </w:sdtContent>
            </w:sdt>
            <w:r w:rsidR="0012093F">
              <w:rPr>
                <w:rFonts w:cs="Arial"/>
                <w:szCs w:val="22"/>
              </w:rPr>
              <w:t xml:space="preserve"> </w:t>
            </w:r>
            <w:r w:rsidR="00C873D9" w:rsidRPr="00C873D9">
              <w:rPr>
                <w:rFonts w:cs="Arial"/>
                <w:szCs w:val="22"/>
              </w:rPr>
              <w:t>Non</w:t>
            </w:r>
          </w:p>
        </w:tc>
      </w:tr>
      <w:tr w:rsidR="0012093F" w:rsidRPr="00C873D9" w:rsidTr="00A51F53">
        <w:trPr>
          <w:trHeight w:val="711"/>
        </w:trPr>
        <w:tc>
          <w:tcPr>
            <w:tcW w:w="8193" w:type="dxa"/>
            <w:shd w:val="clear" w:color="auto" w:fill="FFFFFF"/>
          </w:tcPr>
          <w:p w:rsidR="0012093F" w:rsidRPr="00C873D9" w:rsidRDefault="0012093F" w:rsidP="00C873D9">
            <w:pPr>
              <w:numPr>
                <w:ilvl w:val="0"/>
                <w:numId w:val="52"/>
              </w:numPr>
              <w:rPr>
                <w:rFonts w:cs="Arial"/>
                <w:szCs w:val="22"/>
              </w:rPr>
            </w:pPr>
            <w:r w:rsidRPr="00C873D9">
              <w:rPr>
                <w:rFonts w:cs="Arial"/>
                <w:szCs w:val="22"/>
              </w:rPr>
              <w:t>les résultats de l'examen de navigabilité effectué sur l'aéronef démontrent que le programme de maintenance actuel est adapté ?</w:t>
            </w:r>
          </w:p>
        </w:tc>
        <w:tc>
          <w:tcPr>
            <w:tcW w:w="1701" w:type="dxa"/>
            <w:shd w:val="clear" w:color="auto" w:fill="FFFFFF"/>
            <w:vAlign w:val="center"/>
          </w:tcPr>
          <w:p w:rsidR="0012093F" w:rsidRPr="00C873D9" w:rsidRDefault="00DA723F" w:rsidP="0012093F">
            <w:pPr>
              <w:rPr>
                <w:rFonts w:cs="Arial"/>
                <w:szCs w:val="22"/>
              </w:rPr>
            </w:pPr>
            <w:sdt>
              <w:sdtPr>
                <w:rPr>
                  <w:rFonts w:ascii="MS Gothic" w:eastAsia="MS Gothic" w:hAnsi="MS Gothic" w:cs="MS Gothic" w:hint="eastAsia"/>
                  <w:szCs w:val="22"/>
                </w:rPr>
                <w:id w:val="-518474171"/>
                <w14:checkbox>
                  <w14:checked w14:val="0"/>
                  <w14:checkedState w14:val="2612" w14:font="MS Gothic"/>
                  <w14:uncheckedState w14:val="2610" w14:font="MS Gothic"/>
                </w14:checkbox>
              </w:sdtPr>
              <w:sdtContent>
                <w:r w:rsidR="0012093F" w:rsidRPr="0024076C">
                  <w:rPr>
                    <w:rFonts w:ascii="MS Gothic" w:eastAsia="MS Gothic" w:hAnsi="MS Gothic" w:cs="MS Gothic" w:hint="eastAsia"/>
                    <w:szCs w:val="22"/>
                  </w:rPr>
                  <w:t>☐</w:t>
                </w:r>
              </w:sdtContent>
            </w:sdt>
            <w:r w:rsidR="0012093F" w:rsidRPr="0024076C">
              <w:rPr>
                <w:rFonts w:cs="Arial"/>
                <w:szCs w:val="22"/>
              </w:rPr>
              <w:t xml:space="preserve"> Oui  </w:t>
            </w:r>
            <w:sdt>
              <w:sdtPr>
                <w:rPr>
                  <w:rFonts w:cs="Arial"/>
                  <w:szCs w:val="22"/>
                </w:rPr>
                <w:id w:val="-773096771"/>
                <w14:checkbox>
                  <w14:checked w14:val="0"/>
                  <w14:checkedState w14:val="2612" w14:font="MS Gothic"/>
                  <w14:uncheckedState w14:val="2610" w14:font="MS Gothic"/>
                </w14:checkbox>
              </w:sdtPr>
              <w:sdtContent>
                <w:r w:rsidR="0012093F" w:rsidRPr="0024076C">
                  <w:rPr>
                    <w:rFonts w:ascii="MS Gothic" w:eastAsia="MS Gothic" w:hAnsi="MS Gothic" w:cs="Arial" w:hint="eastAsia"/>
                    <w:szCs w:val="22"/>
                  </w:rPr>
                  <w:t>☐</w:t>
                </w:r>
              </w:sdtContent>
            </w:sdt>
            <w:r w:rsidR="0012093F" w:rsidRPr="0024076C">
              <w:rPr>
                <w:rFonts w:cs="Arial"/>
                <w:szCs w:val="22"/>
              </w:rPr>
              <w:t xml:space="preserve"> Non</w:t>
            </w:r>
          </w:p>
        </w:tc>
      </w:tr>
      <w:tr w:rsidR="0012093F" w:rsidRPr="00C873D9" w:rsidTr="00A51F53">
        <w:trPr>
          <w:trHeight w:val="838"/>
        </w:trPr>
        <w:tc>
          <w:tcPr>
            <w:tcW w:w="8193" w:type="dxa"/>
            <w:shd w:val="clear" w:color="auto" w:fill="FFFFFF"/>
          </w:tcPr>
          <w:p w:rsidR="0012093F" w:rsidRPr="00C873D9" w:rsidRDefault="0012093F" w:rsidP="00C873D9">
            <w:pPr>
              <w:numPr>
                <w:ilvl w:val="0"/>
                <w:numId w:val="52"/>
              </w:numPr>
              <w:rPr>
                <w:rFonts w:cs="Arial"/>
                <w:szCs w:val="22"/>
              </w:rPr>
            </w:pPr>
            <w:r w:rsidRPr="00C873D9">
              <w:rPr>
                <w:rFonts w:cs="Arial"/>
                <w:szCs w:val="22"/>
              </w:rPr>
              <w:t>les révisions apportées aux documents affectant la base du programme, telles que les données du programme d’inspection minimale (MIP) ou du détenteur de la définition de type (DAH) ont été prises en compte ?</w:t>
            </w:r>
          </w:p>
        </w:tc>
        <w:tc>
          <w:tcPr>
            <w:tcW w:w="1701" w:type="dxa"/>
            <w:shd w:val="clear" w:color="auto" w:fill="FFFFFF"/>
            <w:vAlign w:val="center"/>
          </w:tcPr>
          <w:p w:rsidR="0012093F" w:rsidRPr="00C873D9" w:rsidRDefault="00DA723F" w:rsidP="0012093F">
            <w:pPr>
              <w:rPr>
                <w:rFonts w:cs="Arial"/>
                <w:szCs w:val="22"/>
              </w:rPr>
            </w:pPr>
            <w:sdt>
              <w:sdtPr>
                <w:rPr>
                  <w:rFonts w:ascii="MS Gothic" w:eastAsia="MS Gothic" w:hAnsi="MS Gothic" w:cs="MS Gothic" w:hint="eastAsia"/>
                  <w:szCs w:val="22"/>
                </w:rPr>
                <w:id w:val="672307988"/>
                <w14:checkbox>
                  <w14:checked w14:val="0"/>
                  <w14:checkedState w14:val="2612" w14:font="MS Gothic"/>
                  <w14:uncheckedState w14:val="2610" w14:font="MS Gothic"/>
                </w14:checkbox>
              </w:sdtPr>
              <w:sdtContent>
                <w:r w:rsidR="0012093F" w:rsidRPr="0024076C">
                  <w:rPr>
                    <w:rFonts w:ascii="MS Gothic" w:eastAsia="MS Gothic" w:hAnsi="MS Gothic" w:cs="MS Gothic" w:hint="eastAsia"/>
                    <w:szCs w:val="22"/>
                  </w:rPr>
                  <w:t>☐</w:t>
                </w:r>
              </w:sdtContent>
            </w:sdt>
            <w:r w:rsidR="0012093F" w:rsidRPr="0024076C">
              <w:rPr>
                <w:rFonts w:cs="Arial"/>
                <w:szCs w:val="22"/>
              </w:rPr>
              <w:t xml:space="preserve"> Oui  </w:t>
            </w:r>
            <w:sdt>
              <w:sdtPr>
                <w:rPr>
                  <w:rFonts w:cs="Arial"/>
                  <w:szCs w:val="22"/>
                </w:rPr>
                <w:id w:val="-1462501834"/>
                <w14:checkbox>
                  <w14:checked w14:val="0"/>
                  <w14:checkedState w14:val="2612" w14:font="MS Gothic"/>
                  <w14:uncheckedState w14:val="2610" w14:font="MS Gothic"/>
                </w14:checkbox>
              </w:sdtPr>
              <w:sdtContent>
                <w:r w:rsidR="0012093F" w:rsidRPr="0024076C">
                  <w:rPr>
                    <w:rFonts w:ascii="MS Gothic" w:eastAsia="MS Gothic" w:hAnsi="MS Gothic" w:cs="Arial" w:hint="eastAsia"/>
                    <w:szCs w:val="22"/>
                  </w:rPr>
                  <w:t>☐</w:t>
                </w:r>
              </w:sdtContent>
            </w:sdt>
            <w:r w:rsidR="0012093F" w:rsidRPr="0024076C">
              <w:rPr>
                <w:rFonts w:cs="Arial"/>
                <w:szCs w:val="22"/>
              </w:rPr>
              <w:t xml:space="preserve"> Non</w:t>
            </w:r>
          </w:p>
        </w:tc>
      </w:tr>
      <w:tr w:rsidR="0012093F" w:rsidRPr="00C873D9" w:rsidTr="00A51F53">
        <w:trPr>
          <w:trHeight w:val="525"/>
        </w:trPr>
        <w:tc>
          <w:tcPr>
            <w:tcW w:w="8193" w:type="dxa"/>
            <w:shd w:val="clear" w:color="auto" w:fill="FFFFFF"/>
          </w:tcPr>
          <w:p w:rsidR="0012093F" w:rsidRPr="00C873D9" w:rsidRDefault="0012093F" w:rsidP="00C873D9">
            <w:pPr>
              <w:numPr>
                <w:ilvl w:val="0"/>
                <w:numId w:val="52"/>
              </w:numPr>
              <w:rPr>
                <w:rFonts w:cs="Arial"/>
                <w:szCs w:val="22"/>
              </w:rPr>
            </w:pPr>
            <w:r w:rsidRPr="00C873D9">
              <w:rPr>
                <w:rFonts w:cs="Arial"/>
                <w:szCs w:val="22"/>
              </w:rPr>
              <w:t>Les éventuels changements de configuration et de type et spécificité d’exploitation ont été pris en compte ?</w:t>
            </w:r>
          </w:p>
        </w:tc>
        <w:tc>
          <w:tcPr>
            <w:tcW w:w="1701" w:type="dxa"/>
            <w:shd w:val="clear" w:color="auto" w:fill="FFFFFF"/>
            <w:vAlign w:val="center"/>
          </w:tcPr>
          <w:p w:rsidR="0012093F" w:rsidRDefault="00DA723F" w:rsidP="0012093F">
            <w:pPr>
              <w:rPr>
                <w:rFonts w:cs="Arial"/>
                <w:szCs w:val="22"/>
              </w:rPr>
            </w:pPr>
            <w:sdt>
              <w:sdtPr>
                <w:rPr>
                  <w:rFonts w:ascii="MS Gothic" w:eastAsia="MS Gothic" w:hAnsi="MS Gothic" w:cs="MS Gothic" w:hint="eastAsia"/>
                  <w:szCs w:val="22"/>
                </w:rPr>
                <w:id w:val="-1269232529"/>
                <w14:checkbox>
                  <w14:checked w14:val="0"/>
                  <w14:checkedState w14:val="2612" w14:font="MS Gothic"/>
                  <w14:uncheckedState w14:val="2610" w14:font="MS Gothic"/>
                </w14:checkbox>
              </w:sdtPr>
              <w:sdtContent>
                <w:r w:rsidR="0012093F" w:rsidRPr="0024076C">
                  <w:rPr>
                    <w:rFonts w:ascii="MS Gothic" w:eastAsia="MS Gothic" w:hAnsi="MS Gothic" w:cs="MS Gothic" w:hint="eastAsia"/>
                    <w:szCs w:val="22"/>
                  </w:rPr>
                  <w:t>☐</w:t>
                </w:r>
              </w:sdtContent>
            </w:sdt>
            <w:r w:rsidR="0012093F" w:rsidRPr="0024076C">
              <w:rPr>
                <w:rFonts w:cs="Arial"/>
                <w:szCs w:val="22"/>
              </w:rPr>
              <w:t xml:space="preserve"> Oui  </w:t>
            </w:r>
            <w:sdt>
              <w:sdtPr>
                <w:rPr>
                  <w:rFonts w:cs="Arial"/>
                  <w:szCs w:val="22"/>
                </w:rPr>
                <w:id w:val="1332027894"/>
                <w14:checkbox>
                  <w14:checked w14:val="0"/>
                  <w14:checkedState w14:val="2612" w14:font="MS Gothic"/>
                  <w14:uncheckedState w14:val="2610" w14:font="MS Gothic"/>
                </w14:checkbox>
              </w:sdtPr>
              <w:sdtContent>
                <w:r w:rsidR="0012093F" w:rsidRPr="0024076C">
                  <w:rPr>
                    <w:rFonts w:ascii="MS Gothic" w:eastAsia="MS Gothic" w:hAnsi="MS Gothic" w:cs="Arial" w:hint="eastAsia"/>
                    <w:szCs w:val="22"/>
                  </w:rPr>
                  <w:t>☐</w:t>
                </w:r>
              </w:sdtContent>
            </w:sdt>
            <w:r w:rsidR="0012093F" w:rsidRPr="0024076C">
              <w:rPr>
                <w:rFonts w:cs="Arial"/>
                <w:szCs w:val="22"/>
              </w:rPr>
              <w:t xml:space="preserve"> Non</w:t>
            </w:r>
          </w:p>
          <w:p w:rsidR="00B40F39" w:rsidRPr="00C873D9" w:rsidRDefault="00DA723F" w:rsidP="0012093F">
            <w:pPr>
              <w:rPr>
                <w:rFonts w:cs="Arial"/>
                <w:szCs w:val="22"/>
              </w:rPr>
            </w:pPr>
            <w:sdt>
              <w:sdtPr>
                <w:rPr>
                  <w:rFonts w:ascii="MS Gothic" w:eastAsia="MS Gothic" w:hAnsi="MS Gothic" w:cs="MS Gothic" w:hint="eastAsia"/>
                  <w:szCs w:val="22"/>
                </w:rPr>
                <w:id w:val="-1997256042"/>
                <w14:checkbox>
                  <w14:checked w14:val="0"/>
                  <w14:checkedState w14:val="2612" w14:font="MS Gothic"/>
                  <w14:uncheckedState w14:val="2610" w14:font="MS Gothic"/>
                </w14:checkbox>
              </w:sdtPr>
              <w:sdtContent>
                <w:r w:rsidR="00A51F53" w:rsidRPr="0024076C">
                  <w:rPr>
                    <w:rFonts w:ascii="MS Gothic" w:eastAsia="MS Gothic" w:hAnsi="MS Gothic" w:cs="MS Gothic" w:hint="eastAsia"/>
                    <w:szCs w:val="22"/>
                  </w:rPr>
                  <w:t>☐</w:t>
                </w:r>
              </w:sdtContent>
            </w:sdt>
            <w:r w:rsidR="00B40F39" w:rsidRPr="00A51F53">
              <w:rPr>
                <w:rFonts w:cs="Arial"/>
                <w:szCs w:val="22"/>
              </w:rPr>
              <w:t xml:space="preserve"> Sans objet</w:t>
            </w:r>
          </w:p>
        </w:tc>
      </w:tr>
      <w:tr w:rsidR="0012093F" w:rsidRPr="00C873D9" w:rsidTr="00A51F53">
        <w:trPr>
          <w:trHeight w:val="587"/>
        </w:trPr>
        <w:tc>
          <w:tcPr>
            <w:tcW w:w="8193" w:type="dxa"/>
            <w:shd w:val="clear" w:color="auto" w:fill="FFFFFF"/>
          </w:tcPr>
          <w:p w:rsidR="0012093F" w:rsidRPr="00C873D9" w:rsidRDefault="0012093F" w:rsidP="00C873D9">
            <w:pPr>
              <w:numPr>
                <w:ilvl w:val="0"/>
                <w:numId w:val="52"/>
              </w:numPr>
              <w:rPr>
                <w:rFonts w:cs="Arial"/>
                <w:szCs w:val="22"/>
              </w:rPr>
            </w:pPr>
            <w:r w:rsidRPr="00C873D9">
              <w:rPr>
                <w:rFonts w:cs="Arial"/>
                <w:szCs w:val="22"/>
              </w:rPr>
              <w:t>Les éventuels changements de la liste des pilotes-propriétaires ont été pris en compte ?</w:t>
            </w:r>
          </w:p>
        </w:tc>
        <w:tc>
          <w:tcPr>
            <w:tcW w:w="1701" w:type="dxa"/>
            <w:shd w:val="clear" w:color="auto" w:fill="FFFFFF"/>
            <w:vAlign w:val="center"/>
          </w:tcPr>
          <w:p w:rsidR="0012093F" w:rsidRDefault="00DA723F" w:rsidP="0012093F">
            <w:pPr>
              <w:rPr>
                <w:rFonts w:cs="Arial"/>
                <w:szCs w:val="22"/>
              </w:rPr>
            </w:pPr>
            <w:sdt>
              <w:sdtPr>
                <w:rPr>
                  <w:rFonts w:ascii="MS Gothic" w:eastAsia="MS Gothic" w:hAnsi="MS Gothic" w:cs="MS Gothic" w:hint="eastAsia"/>
                  <w:szCs w:val="22"/>
                </w:rPr>
                <w:id w:val="-78070021"/>
                <w14:checkbox>
                  <w14:checked w14:val="0"/>
                  <w14:checkedState w14:val="2612" w14:font="MS Gothic"/>
                  <w14:uncheckedState w14:val="2610" w14:font="MS Gothic"/>
                </w14:checkbox>
              </w:sdtPr>
              <w:sdtContent>
                <w:r w:rsidR="0012093F" w:rsidRPr="0024076C">
                  <w:rPr>
                    <w:rFonts w:ascii="MS Gothic" w:eastAsia="MS Gothic" w:hAnsi="MS Gothic" w:cs="MS Gothic" w:hint="eastAsia"/>
                    <w:szCs w:val="22"/>
                  </w:rPr>
                  <w:t>☐</w:t>
                </w:r>
              </w:sdtContent>
            </w:sdt>
            <w:r w:rsidR="0012093F" w:rsidRPr="0024076C">
              <w:rPr>
                <w:rFonts w:cs="Arial"/>
                <w:szCs w:val="22"/>
              </w:rPr>
              <w:t xml:space="preserve"> Oui  </w:t>
            </w:r>
            <w:sdt>
              <w:sdtPr>
                <w:rPr>
                  <w:rFonts w:cs="Arial"/>
                  <w:szCs w:val="22"/>
                </w:rPr>
                <w:id w:val="-168796774"/>
                <w14:checkbox>
                  <w14:checked w14:val="0"/>
                  <w14:checkedState w14:val="2612" w14:font="MS Gothic"/>
                  <w14:uncheckedState w14:val="2610" w14:font="MS Gothic"/>
                </w14:checkbox>
              </w:sdtPr>
              <w:sdtContent>
                <w:r w:rsidR="0012093F" w:rsidRPr="0024076C">
                  <w:rPr>
                    <w:rFonts w:ascii="MS Gothic" w:eastAsia="MS Gothic" w:hAnsi="MS Gothic" w:cs="Arial" w:hint="eastAsia"/>
                    <w:szCs w:val="22"/>
                  </w:rPr>
                  <w:t>☐</w:t>
                </w:r>
              </w:sdtContent>
            </w:sdt>
            <w:r w:rsidR="0012093F" w:rsidRPr="0024076C">
              <w:rPr>
                <w:rFonts w:cs="Arial"/>
                <w:szCs w:val="22"/>
              </w:rPr>
              <w:t xml:space="preserve"> Non</w:t>
            </w:r>
          </w:p>
          <w:p w:rsidR="00B40F39" w:rsidRPr="00C873D9" w:rsidRDefault="00A51F53" w:rsidP="00C06F5F">
            <w:pPr>
              <w:rPr>
                <w:rFonts w:cs="Arial"/>
                <w:szCs w:val="22"/>
              </w:rPr>
            </w:pPr>
            <w:r>
              <w:rPr>
                <w:rFonts w:ascii="MS Gothic" w:eastAsia="MS Gothic" w:hAnsi="MS Gothic" w:cs="Arial" w:hint="eastAsia"/>
                <w:szCs w:val="22"/>
              </w:rPr>
              <w:t>☐</w:t>
            </w:r>
            <w:r w:rsidRPr="00A51F53">
              <w:rPr>
                <w:rFonts w:cs="Arial"/>
                <w:szCs w:val="22"/>
              </w:rPr>
              <w:t xml:space="preserve"> </w:t>
            </w:r>
            <w:r w:rsidR="00B40F39" w:rsidRPr="00A51F53">
              <w:rPr>
                <w:rFonts w:cs="Arial"/>
                <w:szCs w:val="22"/>
              </w:rPr>
              <w:t>Sans objet</w:t>
            </w:r>
          </w:p>
        </w:tc>
      </w:tr>
      <w:tr w:rsidR="0012093F" w:rsidRPr="00C873D9" w:rsidTr="00A51F53">
        <w:trPr>
          <w:trHeight w:val="838"/>
        </w:trPr>
        <w:tc>
          <w:tcPr>
            <w:tcW w:w="8193" w:type="dxa"/>
            <w:shd w:val="clear" w:color="auto" w:fill="FFFFFF"/>
          </w:tcPr>
          <w:p w:rsidR="0012093F" w:rsidRPr="00C873D9" w:rsidRDefault="0012093F" w:rsidP="009E20AE">
            <w:pPr>
              <w:numPr>
                <w:ilvl w:val="0"/>
                <w:numId w:val="52"/>
              </w:numPr>
              <w:rPr>
                <w:rFonts w:cs="Arial"/>
                <w:szCs w:val="22"/>
              </w:rPr>
            </w:pPr>
            <w:r w:rsidRPr="00C873D9">
              <w:rPr>
                <w:rFonts w:cs="Arial"/>
                <w:szCs w:val="22"/>
              </w:rPr>
              <w:t>les exigences obligatoires permettant d’assurer la conformité à la Partie 21, telles que les consignes de navigabilité (</w:t>
            </w:r>
            <w:r w:rsidR="009E20AE">
              <w:rPr>
                <w:rFonts w:cs="Arial"/>
                <w:szCs w:val="22"/>
              </w:rPr>
              <w:t>CN</w:t>
            </w:r>
            <w:r w:rsidRPr="00C873D9">
              <w:rPr>
                <w:rFonts w:cs="Arial"/>
                <w:szCs w:val="22"/>
              </w:rPr>
              <w:t>), les limitations de navigabilité, et les exigences de maintenance spécifiques contenues dans la fiche de données de certificat de type (TCDS) ont été prises en compte ?</w:t>
            </w:r>
          </w:p>
        </w:tc>
        <w:tc>
          <w:tcPr>
            <w:tcW w:w="1701" w:type="dxa"/>
            <w:shd w:val="clear" w:color="auto" w:fill="FFFFFF"/>
            <w:vAlign w:val="center"/>
          </w:tcPr>
          <w:p w:rsidR="0012093F" w:rsidRPr="00C873D9" w:rsidRDefault="00DA723F" w:rsidP="0012093F">
            <w:pPr>
              <w:rPr>
                <w:rFonts w:cs="Arial"/>
                <w:szCs w:val="22"/>
              </w:rPr>
            </w:pPr>
            <w:sdt>
              <w:sdtPr>
                <w:rPr>
                  <w:rFonts w:ascii="MS Gothic" w:eastAsia="MS Gothic" w:hAnsi="MS Gothic" w:cs="MS Gothic" w:hint="eastAsia"/>
                  <w:szCs w:val="22"/>
                </w:rPr>
                <w:id w:val="-1324501878"/>
                <w14:checkbox>
                  <w14:checked w14:val="0"/>
                  <w14:checkedState w14:val="2612" w14:font="MS Gothic"/>
                  <w14:uncheckedState w14:val="2610" w14:font="MS Gothic"/>
                </w14:checkbox>
              </w:sdtPr>
              <w:sdtContent>
                <w:r w:rsidR="0012093F" w:rsidRPr="0024076C">
                  <w:rPr>
                    <w:rFonts w:ascii="MS Gothic" w:eastAsia="MS Gothic" w:hAnsi="MS Gothic" w:cs="MS Gothic" w:hint="eastAsia"/>
                    <w:szCs w:val="22"/>
                  </w:rPr>
                  <w:t>☐</w:t>
                </w:r>
              </w:sdtContent>
            </w:sdt>
            <w:r w:rsidR="0012093F" w:rsidRPr="0024076C">
              <w:rPr>
                <w:rFonts w:cs="Arial"/>
                <w:szCs w:val="22"/>
              </w:rPr>
              <w:t xml:space="preserve"> Oui  </w:t>
            </w:r>
            <w:sdt>
              <w:sdtPr>
                <w:rPr>
                  <w:rFonts w:cs="Arial"/>
                  <w:szCs w:val="22"/>
                </w:rPr>
                <w:id w:val="1673530145"/>
                <w14:checkbox>
                  <w14:checked w14:val="0"/>
                  <w14:checkedState w14:val="2612" w14:font="MS Gothic"/>
                  <w14:uncheckedState w14:val="2610" w14:font="MS Gothic"/>
                </w14:checkbox>
              </w:sdtPr>
              <w:sdtContent>
                <w:r w:rsidR="0012093F" w:rsidRPr="0024076C">
                  <w:rPr>
                    <w:rFonts w:ascii="MS Gothic" w:eastAsia="MS Gothic" w:hAnsi="MS Gothic" w:cs="Arial" w:hint="eastAsia"/>
                    <w:szCs w:val="22"/>
                  </w:rPr>
                  <w:t>☐</w:t>
                </w:r>
              </w:sdtContent>
            </w:sdt>
            <w:r w:rsidR="0012093F" w:rsidRPr="0024076C">
              <w:rPr>
                <w:rFonts w:cs="Arial"/>
                <w:szCs w:val="22"/>
              </w:rPr>
              <w:t xml:space="preserve"> Non</w:t>
            </w:r>
          </w:p>
        </w:tc>
      </w:tr>
      <w:tr w:rsidR="00C873D9" w:rsidRPr="00C873D9" w:rsidTr="00A51F53">
        <w:trPr>
          <w:trHeight w:val="838"/>
        </w:trPr>
        <w:tc>
          <w:tcPr>
            <w:tcW w:w="9894" w:type="dxa"/>
            <w:gridSpan w:val="2"/>
            <w:shd w:val="clear" w:color="auto" w:fill="D9D9D9" w:themeFill="background1" w:themeFillShade="D9"/>
          </w:tcPr>
          <w:p w:rsidR="00C873D9" w:rsidRPr="00C873D9" w:rsidRDefault="00C873D9" w:rsidP="00A51F53">
            <w:pPr>
              <w:jc w:val="both"/>
              <w:rPr>
                <w:rFonts w:cs="Arial"/>
                <w:i/>
                <w:szCs w:val="22"/>
              </w:rPr>
            </w:pPr>
            <w:r w:rsidRPr="00C873D9">
              <w:rPr>
                <w:rFonts w:cs="Arial"/>
                <w:i/>
                <w:szCs w:val="22"/>
              </w:rPr>
              <w:t>Lors de la revue de l’efficacité du programme d’entretien, le personnel chargé de l’examen de navigabilité (ou le personnel de l’organisme, si l’examen du PE n’est pas effectué conjointement avec un examen de navigabilité) peuvent avoir besoin d’examiner les travaux de maintenance effectués au cours des 12 derniers mois, y compris les travaux de maintenance non planifiés. À cette fin, le propriétaire ou l’organisme de gestion est tenue de mettre à disposition du personnel chargé de l’examen, l’ensemble des dossiers de travaux de maintenance concernés.</w:t>
            </w:r>
          </w:p>
          <w:p w:rsidR="00C873D9" w:rsidRPr="00C873D9" w:rsidRDefault="00C873D9" w:rsidP="00A51F53">
            <w:pPr>
              <w:jc w:val="both"/>
              <w:rPr>
                <w:rFonts w:cs="Arial"/>
                <w:szCs w:val="22"/>
              </w:rPr>
            </w:pPr>
            <w:r w:rsidRPr="00C873D9">
              <w:rPr>
                <w:rFonts w:cs="Arial"/>
                <w:i/>
                <w:szCs w:val="22"/>
              </w:rPr>
              <w:t>Lors de l'examen des résultats de la maintenance effectuée au cours de l’année écoulée, il convient de vérifier si les éventuels défauts trouvés auraient pu être évités en intégrant au programme de maintenance certaines recommandations du détenteur de la définition de type qui avaient initialement été ignorées par le propriétaire ou l’</w:t>
            </w:r>
            <w:r w:rsidR="006E0095">
              <w:rPr>
                <w:rFonts w:cs="Arial"/>
                <w:i/>
                <w:szCs w:val="22"/>
              </w:rPr>
              <w:t>organisme de gestion</w:t>
            </w:r>
            <w:r w:rsidRPr="00C873D9">
              <w:rPr>
                <w:rFonts w:cs="Arial"/>
                <w:i/>
                <w:szCs w:val="22"/>
              </w:rPr>
              <w:t>.</w:t>
            </w:r>
          </w:p>
        </w:tc>
      </w:tr>
      <w:tr w:rsidR="00C873D9" w:rsidRPr="00C873D9" w:rsidTr="00A51F53">
        <w:trPr>
          <w:trHeight w:val="1879"/>
        </w:trPr>
        <w:tc>
          <w:tcPr>
            <w:tcW w:w="9894" w:type="dxa"/>
            <w:gridSpan w:val="2"/>
            <w:shd w:val="clear" w:color="auto" w:fill="FFFFFF"/>
          </w:tcPr>
          <w:p w:rsidR="00C873D9" w:rsidRPr="00C873D9" w:rsidRDefault="00C873D9" w:rsidP="00C873D9">
            <w:pPr>
              <w:rPr>
                <w:rFonts w:cs="Arial"/>
                <w:szCs w:val="22"/>
              </w:rPr>
            </w:pPr>
            <w:r w:rsidRPr="00C873D9">
              <w:rPr>
                <w:rFonts w:cs="Arial"/>
                <w:szCs w:val="22"/>
              </w:rPr>
              <w:t>Décrire les éventuelles actions correctives nécessaires suite à la revue annuelle du PE :</w:t>
            </w: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tc>
      </w:tr>
      <w:tr w:rsidR="00C873D9" w:rsidRPr="00C873D9" w:rsidTr="00A51F53">
        <w:trPr>
          <w:trHeight w:val="838"/>
        </w:trPr>
        <w:tc>
          <w:tcPr>
            <w:tcW w:w="9894" w:type="dxa"/>
            <w:gridSpan w:val="2"/>
            <w:shd w:val="clear" w:color="auto" w:fill="FFFFFF"/>
          </w:tcPr>
          <w:p w:rsidR="00C873D9" w:rsidRPr="00C873D9" w:rsidRDefault="00C873D9" w:rsidP="00C873D9">
            <w:pPr>
              <w:rPr>
                <w:rFonts w:cs="Arial"/>
                <w:szCs w:val="22"/>
              </w:rPr>
            </w:pPr>
            <w:r w:rsidRPr="00C873D9">
              <w:rPr>
                <w:rFonts w:cs="Arial"/>
                <w:szCs w:val="22"/>
              </w:rPr>
              <w:t>Date :                                               Signature :</w:t>
            </w:r>
          </w:p>
          <w:p w:rsidR="00C873D9" w:rsidRPr="00C873D9" w:rsidRDefault="00C873D9" w:rsidP="00C873D9">
            <w:pPr>
              <w:rPr>
                <w:rFonts w:cs="Arial"/>
                <w:szCs w:val="22"/>
              </w:rPr>
            </w:pPr>
          </w:p>
          <w:p w:rsidR="00C873D9" w:rsidRPr="00C873D9" w:rsidRDefault="00C873D9" w:rsidP="00C873D9">
            <w:pPr>
              <w:rPr>
                <w:rFonts w:cs="Arial"/>
                <w:szCs w:val="22"/>
              </w:rPr>
            </w:pPr>
            <w:r w:rsidRPr="00C873D9">
              <w:rPr>
                <w:rFonts w:cs="Arial"/>
                <w:szCs w:val="22"/>
              </w:rPr>
              <w:t>N° habilitation ou d’agrément :</w:t>
            </w:r>
          </w:p>
          <w:p w:rsidR="00C873D9" w:rsidRPr="00C873D9" w:rsidRDefault="00C873D9" w:rsidP="00C873D9">
            <w:pPr>
              <w:rPr>
                <w:rFonts w:cs="Arial"/>
                <w:szCs w:val="22"/>
              </w:rPr>
            </w:pPr>
          </w:p>
        </w:tc>
      </w:tr>
    </w:tbl>
    <w:p w:rsidR="00C873D9" w:rsidRDefault="00C873D9">
      <w:pPr>
        <w:rPr>
          <w:rFonts w:cs="Arial"/>
          <w:szCs w:val="22"/>
        </w:rPr>
      </w:pPr>
      <w:r>
        <w:rPr>
          <w:rFonts w:cs="Arial"/>
          <w:szCs w:val="22"/>
        </w:rPr>
        <w:br w:type="page"/>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387"/>
        <w:gridCol w:w="3260"/>
      </w:tblGrid>
      <w:tr w:rsidR="00C873D9" w:rsidRPr="00C873D9" w:rsidTr="00C06F5F">
        <w:trPr>
          <w:trHeight w:val="699"/>
        </w:trPr>
        <w:tc>
          <w:tcPr>
            <w:tcW w:w="9894" w:type="dxa"/>
            <w:gridSpan w:val="3"/>
            <w:shd w:val="clear" w:color="auto" w:fill="D9D9D9" w:themeFill="background1" w:themeFillShade="D9"/>
            <w:vAlign w:val="center"/>
          </w:tcPr>
          <w:p w:rsidR="00C873D9" w:rsidRPr="00C873D9" w:rsidRDefault="006E0095" w:rsidP="00C873D9">
            <w:pPr>
              <w:jc w:val="center"/>
              <w:rPr>
                <w:rFonts w:cs="Arial"/>
                <w:b/>
                <w:szCs w:val="22"/>
                <w:u w:val="single"/>
              </w:rPr>
            </w:pPr>
            <w:r>
              <w:rPr>
                <w:rFonts w:cs="Arial"/>
                <w:b/>
                <w:szCs w:val="22"/>
                <w:u w:val="single"/>
              </w:rPr>
              <w:lastRenderedPageBreak/>
              <w:t>Guide 2</w:t>
            </w:r>
            <w:r w:rsidR="00C873D9" w:rsidRPr="00C873D9">
              <w:rPr>
                <w:rFonts w:cs="Arial"/>
                <w:b/>
                <w:szCs w:val="22"/>
                <w:u w:val="single"/>
              </w:rPr>
              <w:t xml:space="preserve"> au PE </w:t>
            </w:r>
            <w:r>
              <w:rPr>
                <w:rFonts w:cs="Arial"/>
                <w:b/>
                <w:szCs w:val="22"/>
                <w:u w:val="single"/>
              </w:rPr>
              <w:t>Part-ML</w:t>
            </w:r>
          </w:p>
          <w:p w:rsidR="00C873D9" w:rsidRPr="00C873D9" w:rsidRDefault="00C873D9" w:rsidP="00C873D9">
            <w:pPr>
              <w:jc w:val="center"/>
              <w:rPr>
                <w:rFonts w:cs="Arial"/>
                <w:i/>
                <w:szCs w:val="22"/>
              </w:rPr>
            </w:pPr>
          </w:p>
          <w:p w:rsidR="00C873D9" w:rsidRPr="00C873D9" w:rsidRDefault="00C873D9" w:rsidP="00C873D9">
            <w:pPr>
              <w:jc w:val="center"/>
              <w:rPr>
                <w:rFonts w:cs="Arial"/>
                <w:b/>
                <w:szCs w:val="22"/>
                <w:u w:val="single"/>
              </w:rPr>
            </w:pPr>
            <w:r w:rsidRPr="00C873D9">
              <w:rPr>
                <w:rFonts w:cs="Arial"/>
                <w:i/>
                <w:szCs w:val="22"/>
              </w:rPr>
              <w:t>Gestion des révisions du PE</w:t>
            </w:r>
            <w:r w:rsidR="00FC7F91">
              <w:rPr>
                <w:rFonts w:cs="Arial"/>
                <w:i/>
                <w:szCs w:val="22"/>
              </w:rPr>
              <w:t xml:space="preserve"> au titre du ML.A.305(h)(4)</w:t>
            </w:r>
          </w:p>
        </w:tc>
      </w:tr>
      <w:tr w:rsidR="00C873D9" w:rsidRPr="00C873D9" w:rsidTr="00C06F5F">
        <w:trPr>
          <w:trHeight w:val="559"/>
        </w:trPr>
        <w:tc>
          <w:tcPr>
            <w:tcW w:w="1247" w:type="dxa"/>
            <w:shd w:val="clear" w:color="auto" w:fill="D9D9D9" w:themeFill="background1" w:themeFillShade="D9"/>
          </w:tcPr>
          <w:p w:rsidR="00C873D9" w:rsidRPr="00C873D9" w:rsidRDefault="00C873D9" w:rsidP="00C873D9">
            <w:pPr>
              <w:rPr>
                <w:rFonts w:cs="Arial"/>
                <w:i/>
                <w:szCs w:val="22"/>
              </w:rPr>
            </w:pPr>
            <w:r w:rsidRPr="00C873D9">
              <w:rPr>
                <w:rFonts w:cs="Arial"/>
                <w:i/>
                <w:szCs w:val="22"/>
              </w:rPr>
              <w:t>N° de la  révision</w:t>
            </w:r>
          </w:p>
        </w:tc>
        <w:tc>
          <w:tcPr>
            <w:tcW w:w="5387" w:type="dxa"/>
            <w:shd w:val="clear" w:color="auto" w:fill="D9D9D9" w:themeFill="background1" w:themeFillShade="D9"/>
          </w:tcPr>
          <w:p w:rsidR="00C873D9" w:rsidRPr="00C873D9" w:rsidRDefault="00C873D9" w:rsidP="00C873D9">
            <w:pPr>
              <w:rPr>
                <w:rFonts w:cs="Arial"/>
                <w:i/>
                <w:szCs w:val="22"/>
              </w:rPr>
            </w:pPr>
            <w:r w:rsidRPr="00C873D9">
              <w:rPr>
                <w:rFonts w:cs="Arial"/>
                <w:i/>
                <w:szCs w:val="22"/>
              </w:rPr>
              <w:t>Contenu de la révision</w:t>
            </w:r>
          </w:p>
        </w:tc>
        <w:tc>
          <w:tcPr>
            <w:tcW w:w="3260" w:type="dxa"/>
            <w:shd w:val="clear" w:color="auto" w:fill="D9D9D9" w:themeFill="background1" w:themeFillShade="D9"/>
          </w:tcPr>
          <w:p w:rsidR="00C873D9" w:rsidRPr="00C873D9" w:rsidRDefault="00C873D9" w:rsidP="00C873D9">
            <w:pPr>
              <w:rPr>
                <w:rFonts w:cs="Arial"/>
                <w:i/>
                <w:szCs w:val="22"/>
              </w:rPr>
            </w:pPr>
            <w:r w:rsidRPr="00C873D9">
              <w:rPr>
                <w:rFonts w:cs="Arial"/>
                <w:i/>
                <w:szCs w:val="22"/>
              </w:rPr>
              <w:t>Date et signature</w:t>
            </w: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r w:rsidR="00C873D9" w:rsidRPr="00C873D9" w:rsidTr="00C06F5F">
        <w:trPr>
          <w:trHeight w:val="851"/>
        </w:trPr>
        <w:tc>
          <w:tcPr>
            <w:tcW w:w="1247" w:type="dxa"/>
            <w:shd w:val="clear" w:color="auto" w:fill="FFFFFF" w:themeFill="background1"/>
          </w:tcPr>
          <w:p w:rsidR="00C873D9" w:rsidRPr="00C873D9" w:rsidRDefault="00C873D9" w:rsidP="00C873D9">
            <w:pPr>
              <w:rPr>
                <w:rFonts w:cs="Arial"/>
                <w:szCs w:val="22"/>
              </w:rPr>
            </w:pPr>
          </w:p>
        </w:tc>
        <w:tc>
          <w:tcPr>
            <w:tcW w:w="5387" w:type="dxa"/>
            <w:shd w:val="clear" w:color="auto" w:fill="FFFFFF" w:themeFill="background1"/>
          </w:tcPr>
          <w:p w:rsidR="00C873D9" w:rsidRPr="00C873D9" w:rsidRDefault="00C873D9" w:rsidP="00C873D9">
            <w:pPr>
              <w:rPr>
                <w:rFonts w:cs="Arial"/>
                <w:szCs w:val="22"/>
              </w:rPr>
            </w:pPr>
          </w:p>
        </w:tc>
        <w:tc>
          <w:tcPr>
            <w:tcW w:w="3260" w:type="dxa"/>
            <w:shd w:val="clear" w:color="auto" w:fill="FFFFFF" w:themeFill="background1"/>
          </w:tcPr>
          <w:p w:rsidR="00C873D9" w:rsidRPr="00C873D9" w:rsidRDefault="00C873D9" w:rsidP="00C873D9">
            <w:pPr>
              <w:rPr>
                <w:rFonts w:cs="Arial"/>
                <w:szCs w:val="22"/>
              </w:rPr>
            </w:pPr>
          </w:p>
        </w:tc>
      </w:tr>
    </w:tbl>
    <w:p w:rsidR="00C873D9" w:rsidRDefault="00C873D9">
      <w:pPr>
        <w:rPr>
          <w:rFonts w:cs="Arial"/>
          <w:szCs w:val="22"/>
        </w:rPr>
      </w:pPr>
      <w:r>
        <w:rPr>
          <w:rFonts w:cs="Arial"/>
          <w:szCs w:val="22"/>
        </w:rPr>
        <w:br w:type="page"/>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7983"/>
      </w:tblGrid>
      <w:tr w:rsidR="00C873D9" w:rsidRPr="00C873D9" w:rsidTr="00C06F5F">
        <w:trPr>
          <w:trHeight w:val="838"/>
        </w:trPr>
        <w:tc>
          <w:tcPr>
            <w:tcW w:w="9894" w:type="dxa"/>
            <w:gridSpan w:val="2"/>
            <w:shd w:val="clear" w:color="auto" w:fill="D9D9D9" w:themeFill="background1" w:themeFillShade="D9"/>
            <w:vAlign w:val="center"/>
          </w:tcPr>
          <w:p w:rsidR="00C873D9" w:rsidRPr="00C873D9" w:rsidRDefault="006E0095" w:rsidP="00C873D9">
            <w:pPr>
              <w:jc w:val="center"/>
              <w:rPr>
                <w:rFonts w:cs="Arial"/>
                <w:b/>
                <w:szCs w:val="22"/>
                <w:u w:val="single"/>
              </w:rPr>
            </w:pPr>
            <w:r>
              <w:rPr>
                <w:rFonts w:cs="Arial"/>
                <w:b/>
                <w:szCs w:val="22"/>
                <w:u w:val="single"/>
              </w:rPr>
              <w:lastRenderedPageBreak/>
              <w:t>Guide 3</w:t>
            </w:r>
            <w:r w:rsidR="00C873D9" w:rsidRPr="00C873D9">
              <w:rPr>
                <w:rFonts w:cs="Arial"/>
                <w:b/>
                <w:szCs w:val="22"/>
                <w:u w:val="single"/>
              </w:rPr>
              <w:t xml:space="preserve"> au PE de l’aéronef F-XXXX</w:t>
            </w:r>
          </w:p>
          <w:p w:rsidR="00C873D9" w:rsidRPr="00C873D9" w:rsidRDefault="00C873D9" w:rsidP="00C873D9">
            <w:pPr>
              <w:jc w:val="center"/>
              <w:rPr>
                <w:rFonts w:cs="Arial"/>
                <w:szCs w:val="22"/>
              </w:rPr>
            </w:pPr>
          </w:p>
          <w:p w:rsidR="00C873D9" w:rsidRPr="00C873D9" w:rsidRDefault="00C873D9" w:rsidP="00C873D9">
            <w:pPr>
              <w:jc w:val="center"/>
              <w:rPr>
                <w:rFonts w:cs="Arial"/>
                <w:b/>
                <w:szCs w:val="22"/>
                <w:u w:val="single"/>
              </w:rPr>
            </w:pPr>
            <w:r w:rsidRPr="00C873D9">
              <w:rPr>
                <w:rFonts w:cs="Arial"/>
                <w:szCs w:val="22"/>
              </w:rPr>
              <w:t>Justification d’une déviation introduite au PE conformément au ML.A.302(c)(8)</w:t>
            </w:r>
          </w:p>
        </w:tc>
      </w:tr>
      <w:tr w:rsidR="00C873D9" w:rsidRPr="00C873D9" w:rsidTr="00C06F5F">
        <w:trPr>
          <w:trHeight w:val="559"/>
        </w:trPr>
        <w:tc>
          <w:tcPr>
            <w:tcW w:w="9894" w:type="dxa"/>
            <w:gridSpan w:val="2"/>
            <w:shd w:val="clear" w:color="auto" w:fill="D9D9D9" w:themeFill="background1" w:themeFillShade="D9"/>
          </w:tcPr>
          <w:p w:rsidR="00C873D9" w:rsidRPr="00C873D9" w:rsidRDefault="00C873D9" w:rsidP="00C75374">
            <w:pPr>
              <w:jc w:val="both"/>
              <w:rPr>
                <w:rFonts w:cs="Arial"/>
                <w:i/>
                <w:szCs w:val="22"/>
              </w:rPr>
            </w:pPr>
            <w:r w:rsidRPr="00C873D9">
              <w:rPr>
                <w:rFonts w:cs="Arial"/>
                <w:i/>
                <w:szCs w:val="22"/>
              </w:rPr>
              <w:t>Lors de l'évaluation d'une tâche alternative de maintenance aux instructions émises ou recommandées par le DAH, telle que l'extension des intervalles de TBO, ou lorsque l'on envisage de ne pas inclure une tâche de maintenance émise ou recommandé par le DAH, une approche fondée sur les risques doit être adoptée, compte tenu des aspects d’exploitation de l’aéronef, de son type, des heures de vol et des années de service, de sa maintenance , des mesures compensatoires, de la redondance des composants, etc.</w:t>
            </w:r>
          </w:p>
          <w:p w:rsidR="00C873D9" w:rsidRPr="00C873D9" w:rsidRDefault="00C873D9" w:rsidP="00C75374">
            <w:pPr>
              <w:jc w:val="both"/>
              <w:rPr>
                <w:rFonts w:cs="Arial"/>
                <w:i/>
                <w:szCs w:val="22"/>
              </w:rPr>
            </w:pPr>
            <w:r w:rsidRPr="00C873D9">
              <w:rPr>
                <w:rFonts w:cs="Arial"/>
                <w:i/>
                <w:szCs w:val="22"/>
              </w:rPr>
              <w:t>Le tableau ci-après, repris de l’AMC1</w:t>
            </w:r>
            <w:r w:rsidR="006E43C4">
              <w:rPr>
                <w:rFonts w:cs="Arial"/>
                <w:i/>
                <w:szCs w:val="22"/>
              </w:rPr>
              <w:t xml:space="preserve"> </w:t>
            </w:r>
            <w:r w:rsidRPr="00C873D9">
              <w:rPr>
                <w:rFonts w:cs="Arial"/>
                <w:i/>
                <w:szCs w:val="22"/>
              </w:rPr>
              <w:t>ML.A.302(c), présente une base d’analyse des aspects à prendre en compte :</w:t>
            </w:r>
          </w:p>
        </w:tc>
      </w:tr>
      <w:tr w:rsidR="00C873D9" w:rsidRPr="00C873D9" w:rsidTr="00C06F5F">
        <w:trPr>
          <w:trHeight w:val="1105"/>
        </w:trPr>
        <w:tc>
          <w:tcPr>
            <w:tcW w:w="1911" w:type="dxa"/>
            <w:shd w:val="clear" w:color="auto" w:fill="D9D9D9" w:themeFill="background1" w:themeFillShade="D9"/>
          </w:tcPr>
          <w:p w:rsidR="00C873D9" w:rsidRPr="00C873D9" w:rsidRDefault="00C873D9" w:rsidP="00C873D9">
            <w:pPr>
              <w:rPr>
                <w:rFonts w:cs="Arial"/>
                <w:i/>
                <w:szCs w:val="22"/>
              </w:rPr>
            </w:pPr>
            <w:r w:rsidRPr="00C873D9">
              <w:rPr>
                <w:rFonts w:cs="Arial"/>
                <w:i/>
                <w:szCs w:val="22"/>
              </w:rPr>
              <w:t>Risques à évaluer</w:t>
            </w:r>
          </w:p>
        </w:tc>
        <w:tc>
          <w:tcPr>
            <w:tcW w:w="7983" w:type="dxa"/>
            <w:shd w:val="clear" w:color="auto" w:fill="FFFFFF" w:themeFill="background1"/>
          </w:tcPr>
          <w:p w:rsidR="00C873D9" w:rsidRPr="00C873D9" w:rsidRDefault="00C873D9" w:rsidP="00C873D9">
            <w:pPr>
              <w:rPr>
                <w:rFonts w:cs="Arial"/>
                <w:szCs w:val="22"/>
              </w:rPr>
            </w:pPr>
            <w:r w:rsidRPr="00C873D9">
              <w:rPr>
                <w:rFonts w:cs="Arial"/>
                <w:szCs w:val="22"/>
              </w:rPr>
              <w:t xml:space="preserve">Description de la déviation introduite au PE : </w:t>
            </w:r>
          </w:p>
          <w:p w:rsidR="00C873D9" w:rsidRPr="00C873D9" w:rsidRDefault="00C873D9" w:rsidP="00C873D9">
            <w:pPr>
              <w:rPr>
                <w:rFonts w:cs="Arial"/>
                <w:szCs w:val="22"/>
              </w:rPr>
            </w:pPr>
          </w:p>
          <w:p w:rsidR="00C873D9" w:rsidRDefault="00C873D9" w:rsidP="00C873D9">
            <w:pPr>
              <w:rPr>
                <w:rFonts w:cs="Arial"/>
                <w:szCs w:val="22"/>
              </w:rPr>
            </w:pPr>
          </w:p>
          <w:p w:rsidR="00092C8F" w:rsidRPr="00C873D9" w:rsidRDefault="00092C8F"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i/>
                <w:szCs w:val="22"/>
              </w:rPr>
            </w:pPr>
            <w:r w:rsidRPr="00C873D9">
              <w:rPr>
                <w:rFonts w:cs="Arial"/>
                <w:i/>
                <w:szCs w:val="22"/>
              </w:rPr>
              <w:t>Note : celle-ci ne doit pas ren</w:t>
            </w:r>
            <w:r w:rsidR="00DA6A89">
              <w:rPr>
                <w:rFonts w:cs="Arial"/>
                <w:i/>
                <w:szCs w:val="22"/>
              </w:rPr>
              <w:t>d</w:t>
            </w:r>
            <w:r w:rsidRPr="00C873D9">
              <w:rPr>
                <w:rFonts w:cs="Arial"/>
                <w:i/>
                <w:szCs w:val="22"/>
              </w:rPr>
              <w:t>re le PE moins restricti</w:t>
            </w:r>
            <w:r w:rsidR="002C67CE">
              <w:rPr>
                <w:rFonts w:cs="Arial"/>
                <w:i/>
                <w:szCs w:val="22"/>
              </w:rPr>
              <w:t>f</w:t>
            </w:r>
            <w:r w:rsidRPr="00C873D9">
              <w:rPr>
                <w:rFonts w:cs="Arial"/>
                <w:i/>
                <w:szCs w:val="22"/>
              </w:rPr>
              <w:t xml:space="preserve"> que le MIP</w:t>
            </w:r>
          </w:p>
        </w:tc>
      </w:tr>
      <w:tr w:rsidR="00DA6A89" w:rsidRPr="00C873D9" w:rsidTr="00C06F5F">
        <w:trPr>
          <w:trHeight w:val="397"/>
        </w:trPr>
        <w:tc>
          <w:tcPr>
            <w:tcW w:w="1911" w:type="dxa"/>
            <w:shd w:val="clear" w:color="auto" w:fill="auto"/>
          </w:tcPr>
          <w:p w:rsidR="00DA6A89" w:rsidRPr="00C873D9" w:rsidRDefault="00DA6A89" w:rsidP="00C873D9">
            <w:pPr>
              <w:rPr>
                <w:rFonts w:cs="Arial"/>
                <w:i/>
                <w:szCs w:val="22"/>
              </w:rPr>
            </w:pPr>
          </w:p>
        </w:tc>
        <w:tc>
          <w:tcPr>
            <w:tcW w:w="7983" w:type="dxa"/>
            <w:shd w:val="clear" w:color="auto" w:fill="FFFFFF" w:themeFill="background1"/>
            <w:vAlign w:val="center"/>
          </w:tcPr>
          <w:p w:rsidR="00DA6A89" w:rsidRPr="00C873D9" w:rsidRDefault="00DA6A89" w:rsidP="00007C53">
            <w:pPr>
              <w:jc w:val="center"/>
              <w:rPr>
                <w:rFonts w:cs="Arial"/>
                <w:szCs w:val="22"/>
              </w:rPr>
            </w:pPr>
            <w:r>
              <w:rPr>
                <w:rFonts w:cs="Arial"/>
                <w:szCs w:val="22"/>
              </w:rPr>
              <w:t>Exemples d’analyse</w:t>
            </w:r>
          </w:p>
        </w:tc>
      </w:tr>
      <w:tr w:rsidR="00C873D9" w:rsidRPr="00C873D9" w:rsidTr="00C06F5F">
        <w:trPr>
          <w:trHeight w:val="851"/>
        </w:trPr>
        <w:tc>
          <w:tcPr>
            <w:tcW w:w="1911" w:type="dxa"/>
            <w:shd w:val="clear" w:color="auto" w:fill="FFFFFF" w:themeFill="background1"/>
          </w:tcPr>
          <w:p w:rsidR="00C873D9" w:rsidRPr="00C873D9" w:rsidRDefault="00C873D9" w:rsidP="00C873D9">
            <w:pPr>
              <w:rPr>
                <w:rFonts w:cs="Arial"/>
                <w:szCs w:val="22"/>
              </w:rPr>
            </w:pPr>
            <w:r w:rsidRPr="00C873D9">
              <w:rPr>
                <w:rFonts w:cs="Arial"/>
                <w:szCs w:val="22"/>
              </w:rPr>
              <w:t>Type d’exploitation</w:t>
            </w:r>
          </w:p>
        </w:tc>
        <w:tc>
          <w:tcPr>
            <w:tcW w:w="7983" w:type="dxa"/>
            <w:shd w:val="clear" w:color="auto" w:fill="FFFFFF" w:themeFill="background1"/>
          </w:tcPr>
          <w:p w:rsidR="00C873D9" w:rsidRDefault="00C873D9" w:rsidP="00C873D9">
            <w:pPr>
              <w:rPr>
                <w:rFonts w:cs="Arial"/>
                <w:szCs w:val="22"/>
              </w:rPr>
            </w:pPr>
            <w:r w:rsidRPr="00C873D9">
              <w:rPr>
                <w:rFonts w:cs="Arial"/>
                <w:szCs w:val="22"/>
                <w:u w:val="single"/>
              </w:rPr>
              <w:t>Risques élevés</w:t>
            </w:r>
            <w:r w:rsidRPr="00C873D9">
              <w:rPr>
                <w:rFonts w:cs="Arial"/>
                <w:szCs w:val="22"/>
              </w:rPr>
              <w:t> : opération commerciale, ATO ou DTO commercial</w:t>
            </w:r>
          </w:p>
          <w:p w:rsidR="00FC7F91" w:rsidRPr="00C873D9" w:rsidRDefault="00FC7F91" w:rsidP="00C873D9">
            <w:pPr>
              <w:rPr>
                <w:rFonts w:cs="Arial"/>
                <w:szCs w:val="22"/>
              </w:rPr>
            </w:pPr>
          </w:p>
          <w:p w:rsidR="00C873D9" w:rsidRDefault="00C873D9" w:rsidP="00C873D9">
            <w:pPr>
              <w:rPr>
                <w:rFonts w:cs="Arial"/>
                <w:szCs w:val="22"/>
              </w:rPr>
            </w:pPr>
            <w:r w:rsidRPr="00C873D9">
              <w:rPr>
                <w:rFonts w:cs="Arial"/>
                <w:szCs w:val="22"/>
                <w:u w:val="single"/>
              </w:rPr>
              <w:t>Risques moyens</w:t>
            </w:r>
            <w:r w:rsidRPr="00C873D9">
              <w:rPr>
                <w:rFonts w:cs="Arial"/>
                <w:szCs w:val="22"/>
              </w:rPr>
              <w:t> : ATO ou DTO non commercial, activité en aéroclub, opération non commerciale</w:t>
            </w:r>
          </w:p>
          <w:p w:rsidR="00FC7F91" w:rsidRPr="00C873D9" w:rsidRDefault="00FC7F91" w:rsidP="00C873D9">
            <w:pPr>
              <w:rPr>
                <w:rFonts w:cs="Arial"/>
                <w:szCs w:val="22"/>
              </w:rPr>
            </w:pPr>
          </w:p>
          <w:p w:rsidR="00C873D9" w:rsidRDefault="00C873D9" w:rsidP="00C873D9">
            <w:pPr>
              <w:rPr>
                <w:rFonts w:cs="Arial"/>
                <w:szCs w:val="22"/>
              </w:rPr>
            </w:pPr>
            <w:r w:rsidRPr="00C873D9">
              <w:rPr>
                <w:rFonts w:cs="Arial"/>
                <w:szCs w:val="22"/>
                <w:u w:val="single"/>
              </w:rPr>
              <w:t>Risques faibles</w:t>
            </w:r>
            <w:r w:rsidRPr="00C873D9">
              <w:rPr>
                <w:rFonts w:cs="Arial"/>
                <w:szCs w:val="22"/>
              </w:rPr>
              <w:t> : utilisation à titre privée</w:t>
            </w:r>
          </w:p>
          <w:p w:rsidR="00FC7F91" w:rsidRPr="00C873D9" w:rsidRDefault="00FC7F91" w:rsidP="00C873D9">
            <w:pPr>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C873D9">
            <w:pPr>
              <w:rPr>
                <w:rFonts w:cs="Arial"/>
                <w:szCs w:val="22"/>
              </w:rPr>
            </w:pPr>
            <w:r w:rsidRPr="00C873D9">
              <w:rPr>
                <w:rFonts w:cs="Arial"/>
                <w:szCs w:val="22"/>
              </w:rPr>
              <w:t>Règles de vol</w:t>
            </w:r>
          </w:p>
        </w:tc>
        <w:tc>
          <w:tcPr>
            <w:tcW w:w="7983" w:type="dxa"/>
            <w:shd w:val="clear" w:color="auto" w:fill="FFFFFF" w:themeFill="background1"/>
          </w:tcPr>
          <w:p w:rsidR="00C873D9" w:rsidRDefault="00C873D9" w:rsidP="00C873D9">
            <w:pPr>
              <w:rPr>
                <w:rFonts w:cs="Arial"/>
                <w:szCs w:val="22"/>
              </w:rPr>
            </w:pPr>
            <w:r w:rsidRPr="00C873D9">
              <w:rPr>
                <w:rFonts w:cs="Arial"/>
                <w:szCs w:val="22"/>
                <w:u w:val="single"/>
              </w:rPr>
              <w:t>Risques élevés</w:t>
            </w:r>
            <w:r w:rsidRPr="00C873D9">
              <w:rPr>
                <w:rFonts w:cs="Arial"/>
                <w:szCs w:val="22"/>
              </w:rPr>
              <w:t> : Vol aux instruments (IFR)</w:t>
            </w:r>
          </w:p>
          <w:p w:rsidR="00FC7F91" w:rsidRPr="00C873D9" w:rsidRDefault="00FC7F91" w:rsidP="00C873D9">
            <w:pPr>
              <w:rPr>
                <w:rFonts w:cs="Arial"/>
                <w:szCs w:val="22"/>
              </w:rPr>
            </w:pPr>
          </w:p>
          <w:p w:rsidR="00C873D9" w:rsidRDefault="00C873D9" w:rsidP="00C873D9">
            <w:pPr>
              <w:rPr>
                <w:rFonts w:cs="Arial"/>
                <w:szCs w:val="22"/>
              </w:rPr>
            </w:pPr>
            <w:r w:rsidRPr="00C873D9">
              <w:rPr>
                <w:rFonts w:cs="Arial"/>
                <w:szCs w:val="22"/>
                <w:u w:val="single"/>
              </w:rPr>
              <w:t>Risques moyens</w:t>
            </w:r>
            <w:r w:rsidRPr="00C873D9">
              <w:rPr>
                <w:rFonts w:cs="Arial"/>
                <w:szCs w:val="22"/>
              </w:rPr>
              <w:t> : Vol à vue de nuit (VFR de nuit)</w:t>
            </w:r>
          </w:p>
          <w:p w:rsidR="00FC7F91" w:rsidRPr="00C873D9" w:rsidRDefault="00FC7F91" w:rsidP="00C873D9">
            <w:pPr>
              <w:rPr>
                <w:rFonts w:cs="Arial"/>
                <w:szCs w:val="22"/>
              </w:rPr>
            </w:pPr>
          </w:p>
          <w:p w:rsidR="00C873D9" w:rsidRDefault="00C873D9" w:rsidP="00C873D9">
            <w:pPr>
              <w:rPr>
                <w:rFonts w:cs="Arial"/>
                <w:szCs w:val="22"/>
              </w:rPr>
            </w:pPr>
            <w:r w:rsidRPr="00C873D9">
              <w:rPr>
                <w:rFonts w:cs="Arial"/>
                <w:szCs w:val="22"/>
                <w:u w:val="single"/>
              </w:rPr>
              <w:t>Risques faibles</w:t>
            </w:r>
            <w:r w:rsidRPr="00C873D9">
              <w:rPr>
                <w:rFonts w:cs="Arial"/>
                <w:szCs w:val="22"/>
              </w:rPr>
              <w:t> : Vol à vue de jour (VFR jour)</w:t>
            </w:r>
          </w:p>
          <w:p w:rsidR="00FC7F91" w:rsidRPr="00C873D9" w:rsidRDefault="00FC7F91" w:rsidP="00C873D9">
            <w:pPr>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B40F39" w:rsidP="00C873D9">
            <w:pPr>
              <w:rPr>
                <w:rFonts w:cs="Arial"/>
                <w:szCs w:val="22"/>
              </w:rPr>
            </w:pPr>
            <w:r>
              <w:rPr>
                <w:rFonts w:cs="Arial"/>
                <w:szCs w:val="22"/>
              </w:rPr>
              <w:t>Catégorie</w:t>
            </w:r>
            <w:r w:rsidR="00C873D9" w:rsidRPr="00C873D9">
              <w:rPr>
                <w:rFonts w:cs="Arial"/>
                <w:szCs w:val="22"/>
              </w:rPr>
              <w:t xml:space="preserve"> de l’aéronef</w:t>
            </w:r>
          </w:p>
        </w:tc>
        <w:tc>
          <w:tcPr>
            <w:tcW w:w="7983" w:type="dxa"/>
            <w:shd w:val="clear" w:color="auto" w:fill="FFFFFF" w:themeFill="background1"/>
          </w:tcPr>
          <w:p w:rsidR="00C873D9" w:rsidRDefault="00FC7F91" w:rsidP="00C873D9">
            <w:pPr>
              <w:rPr>
                <w:rFonts w:cs="Arial"/>
                <w:szCs w:val="22"/>
              </w:rPr>
            </w:pPr>
            <w:r w:rsidRPr="00F62DE4">
              <w:rPr>
                <w:rFonts w:cs="Arial"/>
                <w:szCs w:val="22"/>
                <w:u w:val="single"/>
              </w:rPr>
              <w:t>Risques élevés</w:t>
            </w:r>
            <w:r>
              <w:rPr>
                <w:rFonts w:cs="Arial"/>
                <w:szCs w:val="22"/>
              </w:rPr>
              <w:t xml:space="preserve"> : autre qu’</w:t>
            </w:r>
            <w:r w:rsidR="00C873D9" w:rsidRPr="00C873D9">
              <w:rPr>
                <w:rFonts w:cs="Arial"/>
                <w:szCs w:val="22"/>
              </w:rPr>
              <w:t>ELA1</w:t>
            </w:r>
          </w:p>
          <w:p w:rsidR="00FC7F91" w:rsidRPr="00C873D9" w:rsidRDefault="00FC7F91" w:rsidP="00C873D9">
            <w:pPr>
              <w:rPr>
                <w:rFonts w:cs="Arial"/>
                <w:szCs w:val="22"/>
              </w:rPr>
            </w:pPr>
          </w:p>
          <w:p w:rsidR="00C873D9" w:rsidRDefault="00C873D9" w:rsidP="00C873D9">
            <w:pPr>
              <w:rPr>
                <w:rFonts w:cs="Arial"/>
                <w:szCs w:val="22"/>
              </w:rPr>
            </w:pPr>
            <w:r w:rsidRPr="00F62DE4">
              <w:rPr>
                <w:rFonts w:cs="Arial"/>
                <w:szCs w:val="22"/>
                <w:u w:val="single"/>
              </w:rPr>
              <w:t>Risques moyens</w:t>
            </w:r>
            <w:r w:rsidRPr="00C873D9">
              <w:rPr>
                <w:rFonts w:cs="Arial"/>
                <w:szCs w:val="22"/>
              </w:rPr>
              <w:t xml:space="preserve"> : ELA1 autre que light sport </w:t>
            </w:r>
            <w:proofErr w:type="spellStart"/>
            <w:r w:rsidRPr="00C873D9">
              <w:rPr>
                <w:rFonts w:cs="Arial"/>
                <w:szCs w:val="22"/>
              </w:rPr>
              <w:t>aeroplanes</w:t>
            </w:r>
            <w:proofErr w:type="spellEnd"/>
            <w:r w:rsidRPr="00C873D9">
              <w:rPr>
                <w:rFonts w:cs="Arial"/>
                <w:szCs w:val="22"/>
              </w:rPr>
              <w:t xml:space="preserve"> (LSA) </w:t>
            </w:r>
            <w:proofErr w:type="spellStart"/>
            <w:r w:rsidRPr="00C873D9">
              <w:rPr>
                <w:rFonts w:cs="Arial"/>
                <w:szCs w:val="22"/>
              </w:rPr>
              <w:t>very</w:t>
            </w:r>
            <w:proofErr w:type="spellEnd"/>
            <w:r w:rsidRPr="00C873D9">
              <w:rPr>
                <w:rFonts w:cs="Arial"/>
                <w:szCs w:val="22"/>
              </w:rPr>
              <w:t xml:space="preserve"> light </w:t>
            </w:r>
            <w:proofErr w:type="spellStart"/>
            <w:r w:rsidRPr="00C873D9">
              <w:rPr>
                <w:rFonts w:cs="Arial"/>
                <w:szCs w:val="22"/>
              </w:rPr>
              <w:t>aircraft</w:t>
            </w:r>
            <w:proofErr w:type="spellEnd"/>
            <w:r w:rsidRPr="00C873D9">
              <w:rPr>
                <w:rFonts w:cs="Arial"/>
                <w:szCs w:val="22"/>
              </w:rPr>
              <w:t xml:space="preserve"> (VLA), planeurs et </w:t>
            </w:r>
            <w:proofErr w:type="spellStart"/>
            <w:r w:rsidRPr="00C873D9">
              <w:rPr>
                <w:rFonts w:cs="Arial"/>
                <w:szCs w:val="22"/>
              </w:rPr>
              <w:t>motoplaneurs</w:t>
            </w:r>
            <w:proofErr w:type="spellEnd"/>
          </w:p>
          <w:p w:rsidR="00FC7F91" w:rsidRPr="00C873D9" w:rsidRDefault="00FC7F91" w:rsidP="00C873D9">
            <w:pPr>
              <w:rPr>
                <w:rFonts w:cs="Arial"/>
                <w:szCs w:val="22"/>
              </w:rPr>
            </w:pPr>
          </w:p>
          <w:p w:rsidR="00C873D9" w:rsidRDefault="00C873D9" w:rsidP="00C873D9">
            <w:pPr>
              <w:rPr>
                <w:rFonts w:cs="Arial"/>
                <w:szCs w:val="22"/>
              </w:rPr>
            </w:pPr>
            <w:r w:rsidRPr="00F62DE4">
              <w:rPr>
                <w:rFonts w:cs="Arial"/>
                <w:szCs w:val="22"/>
                <w:u w:val="single"/>
              </w:rPr>
              <w:t>Risques faibles</w:t>
            </w:r>
            <w:r w:rsidRPr="00C873D9">
              <w:rPr>
                <w:rFonts w:cs="Arial"/>
                <w:szCs w:val="22"/>
              </w:rPr>
              <w:t xml:space="preserve"> : LSA, VLA, planeurs et </w:t>
            </w:r>
            <w:proofErr w:type="spellStart"/>
            <w:r w:rsidRPr="00C873D9">
              <w:rPr>
                <w:rFonts w:cs="Arial"/>
                <w:szCs w:val="22"/>
              </w:rPr>
              <w:t>motoplaneurs</w:t>
            </w:r>
            <w:proofErr w:type="spellEnd"/>
          </w:p>
          <w:p w:rsidR="00FC7F91" w:rsidRPr="00C873D9" w:rsidRDefault="00FC7F91" w:rsidP="00C873D9">
            <w:pPr>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C873D9">
            <w:pPr>
              <w:rPr>
                <w:rFonts w:cs="Arial"/>
                <w:szCs w:val="22"/>
              </w:rPr>
            </w:pPr>
            <w:r w:rsidRPr="00C873D9">
              <w:rPr>
                <w:rFonts w:cs="Arial"/>
                <w:szCs w:val="22"/>
              </w:rPr>
              <w:t>Qui gérer le maintien de la navigabilité ?</w:t>
            </w:r>
          </w:p>
        </w:tc>
        <w:tc>
          <w:tcPr>
            <w:tcW w:w="7983" w:type="dxa"/>
            <w:shd w:val="clear" w:color="auto" w:fill="FFFFFF" w:themeFill="background1"/>
          </w:tcPr>
          <w:p w:rsidR="00C873D9" w:rsidRDefault="00C873D9" w:rsidP="00C873D9">
            <w:pPr>
              <w:rPr>
                <w:rFonts w:cs="Arial"/>
                <w:szCs w:val="22"/>
              </w:rPr>
            </w:pPr>
            <w:r w:rsidRPr="00F62DE4">
              <w:rPr>
                <w:rFonts w:cs="Arial"/>
                <w:szCs w:val="22"/>
                <w:u w:val="single"/>
              </w:rPr>
              <w:t>Risques élevés</w:t>
            </w:r>
            <w:r w:rsidRPr="00C873D9">
              <w:rPr>
                <w:rFonts w:cs="Arial"/>
                <w:szCs w:val="22"/>
              </w:rPr>
              <w:t xml:space="preserve"> : propriétaire</w:t>
            </w:r>
          </w:p>
          <w:p w:rsidR="00FC7F91" w:rsidRPr="00C873D9" w:rsidRDefault="00FC7F91" w:rsidP="00C873D9">
            <w:pPr>
              <w:rPr>
                <w:rFonts w:cs="Arial"/>
                <w:szCs w:val="22"/>
              </w:rPr>
            </w:pPr>
          </w:p>
          <w:p w:rsidR="00C873D9" w:rsidRPr="00C873D9" w:rsidRDefault="00C873D9" w:rsidP="00C873D9">
            <w:pPr>
              <w:rPr>
                <w:rFonts w:cs="Arial"/>
                <w:szCs w:val="22"/>
              </w:rPr>
            </w:pPr>
            <w:r w:rsidRPr="00F62DE4">
              <w:rPr>
                <w:rFonts w:cs="Arial"/>
                <w:szCs w:val="22"/>
                <w:u w:val="single"/>
              </w:rPr>
              <w:t>Risques faibles</w:t>
            </w:r>
            <w:r w:rsidRPr="00C873D9">
              <w:rPr>
                <w:rFonts w:cs="Arial"/>
                <w:szCs w:val="22"/>
              </w:rPr>
              <w:t xml:space="preserve"> : organisme agréé Part-CAMO ou C</w:t>
            </w:r>
            <w:r w:rsidR="00DA6A89">
              <w:rPr>
                <w:rFonts w:cs="Arial"/>
                <w:szCs w:val="22"/>
              </w:rPr>
              <w:t>AO</w:t>
            </w:r>
          </w:p>
        </w:tc>
      </w:tr>
      <w:tr w:rsidR="00C873D9" w:rsidRPr="00C873D9" w:rsidTr="00C06F5F">
        <w:trPr>
          <w:trHeight w:val="851"/>
        </w:trPr>
        <w:tc>
          <w:tcPr>
            <w:tcW w:w="1911" w:type="dxa"/>
            <w:shd w:val="clear" w:color="auto" w:fill="FFFFFF" w:themeFill="background1"/>
          </w:tcPr>
          <w:p w:rsidR="00C873D9" w:rsidRPr="00C873D9" w:rsidRDefault="00C873D9" w:rsidP="00C873D9">
            <w:pPr>
              <w:rPr>
                <w:rFonts w:cs="Arial"/>
                <w:szCs w:val="22"/>
              </w:rPr>
            </w:pPr>
            <w:r w:rsidRPr="00C873D9">
              <w:rPr>
                <w:rFonts w:cs="Arial"/>
                <w:szCs w:val="22"/>
              </w:rPr>
              <w:t>Qui effectue la maintenance ?</w:t>
            </w:r>
          </w:p>
        </w:tc>
        <w:tc>
          <w:tcPr>
            <w:tcW w:w="7983" w:type="dxa"/>
            <w:shd w:val="clear" w:color="auto" w:fill="FFFFFF" w:themeFill="background1"/>
          </w:tcPr>
          <w:p w:rsidR="00C873D9" w:rsidRDefault="00C873D9" w:rsidP="00C873D9">
            <w:pPr>
              <w:rPr>
                <w:rFonts w:cs="Arial"/>
                <w:szCs w:val="22"/>
              </w:rPr>
            </w:pPr>
            <w:r w:rsidRPr="00F62DE4">
              <w:rPr>
                <w:rFonts w:cs="Arial"/>
                <w:szCs w:val="22"/>
                <w:u w:val="single"/>
              </w:rPr>
              <w:t>Risques élevés</w:t>
            </w:r>
            <w:r w:rsidRPr="00C873D9">
              <w:rPr>
                <w:rFonts w:cs="Arial"/>
                <w:szCs w:val="22"/>
              </w:rPr>
              <w:t xml:space="preserve"> : pilote-propriétaire</w:t>
            </w:r>
          </w:p>
          <w:p w:rsidR="00FC7F91" w:rsidRPr="00C873D9" w:rsidRDefault="00FC7F91" w:rsidP="00C873D9">
            <w:pPr>
              <w:rPr>
                <w:rFonts w:cs="Arial"/>
                <w:szCs w:val="22"/>
              </w:rPr>
            </w:pPr>
          </w:p>
          <w:p w:rsidR="00C873D9" w:rsidRDefault="00C873D9" w:rsidP="00C873D9">
            <w:pPr>
              <w:rPr>
                <w:rFonts w:cs="Arial"/>
                <w:szCs w:val="22"/>
              </w:rPr>
            </w:pPr>
            <w:r w:rsidRPr="00F62DE4">
              <w:rPr>
                <w:rFonts w:cs="Arial"/>
                <w:szCs w:val="22"/>
                <w:u w:val="single"/>
              </w:rPr>
              <w:t>Risques moyens</w:t>
            </w:r>
            <w:r w:rsidRPr="00C873D9">
              <w:rPr>
                <w:rFonts w:cs="Arial"/>
                <w:szCs w:val="22"/>
              </w:rPr>
              <w:t xml:space="preserve"> : mécanicien indépendant</w:t>
            </w:r>
          </w:p>
          <w:p w:rsidR="00FC7F91" w:rsidRPr="00C873D9" w:rsidRDefault="00FC7F91" w:rsidP="00C873D9">
            <w:pPr>
              <w:rPr>
                <w:rFonts w:cs="Arial"/>
                <w:szCs w:val="22"/>
              </w:rPr>
            </w:pPr>
          </w:p>
          <w:p w:rsidR="00C873D9" w:rsidRDefault="00C873D9" w:rsidP="00C873D9">
            <w:pPr>
              <w:rPr>
                <w:rFonts w:cs="Arial"/>
                <w:szCs w:val="22"/>
              </w:rPr>
            </w:pPr>
            <w:r w:rsidRPr="00F62DE4">
              <w:rPr>
                <w:rFonts w:cs="Arial"/>
                <w:szCs w:val="22"/>
                <w:u w:val="single"/>
              </w:rPr>
              <w:t>Risques faibles</w:t>
            </w:r>
            <w:r w:rsidRPr="00C873D9">
              <w:rPr>
                <w:rFonts w:cs="Arial"/>
                <w:szCs w:val="22"/>
              </w:rPr>
              <w:t xml:space="preserve"> : organisme agréé Part-CAO ou 145</w:t>
            </w:r>
          </w:p>
          <w:p w:rsidR="00FC7F91" w:rsidRPr="00C873D9" w:rsidRDefault="00FC7F91" w:rsidP="00C873D9">
            <w:pPr>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396F6B">
            <w:pPr>
              <w:keepNext/>
              <w:rPr>
                <w:rFonts w:cs="Arial"/>
                <w:szCs w:val="22"/>
              </w:rPr>
            </w:pPr>
            <w:r w:rsidRPr="00C873D9">
              <w:rPr>
                <w:rFonts w:cs="Arial"/>
                <w:szCs w:val="22"/>
              </w:rPr>
              <w:lastRenderedPageBreak/>
              <w:t>Vieillissement de l’aéronef (heure de vol totales et années de service</w:t>
            </w:r>
            <w:r w:rsidR="00E85B1D">
              <w:rPr>
                <w:rFonts w:cs="Arial"/>
                <w:szCs w:val="22"/>
              </w:rPr>
              <w:t>)</w:t>
            </w:r>
            <w:r w:rsidRPr="00C873D9">
              <w:rPr>
                <w:rFonts w:cs="Arial"/>
                <w:szCs w:val="22"/>
              </w:rPr>
              <w:t xml:space="preserve"> </w:t>
            </w:r>
          </w:p>
        </w:tc>
        <w:tc>
          <w:tcPr>
            <w:tcW w:w="7983" w:type="dxa"/>
            <w:shd w:val="clear" w:color="auto" w:fill="FFFFFF" w:themeFill="background1"/>
          </w:tcPr>
          <w:p w:rsidR="00C873D9" w:rsidRDefault="00C873D9" w:rsidP="00396F6B">
            <w:pPr>
              <w:keepNext/>
              <w:rPr>
                <w:rFonts w:cs="Arial"/>
                <w:szCs w:val="22"/>
              </w:rPr>
            </w:pPr>
            <w:r w:rsidRPr="00396F6B">
              <w:rPr>
                <w:rFonts w:cs="Arial"/>
                <w:szCs w:val="22"/>
                <w:u w:val="single"/>
              </w:rPr>
              <w:t>Risques élevés</w:t>
            </w:r>
            <w:r w:rsidRPr="00C873D9">
              <w:rPr>
                <w:rFonts w:cs="Arial"/>
                <w:szCs w:val="22"/>
              </w:rPr>
              <w:t xml:space="preserve"> : nombreuse heures de vol ou d’années de service</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moyens</w:t>
            </w:r>
            <w:r w:rsidRPr="00C873D9">
              <w:rPr>
                <w:rFonts w:cs="Arial"/>
                <w:szCs w:val="22"/>
              </w:rPr>
              <w:t xml:space="preserve"> : heures de vol ou années de service standards</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faibles</w:t>
            </w:r>
            <w:r w:rsidRPr="00C873D9">
              <w:rPr>
                <w:rFonts w:cs="Arial"/>
                <w:szCs w:val="22"/>
              </w:rPr>
              <w:t xml:space="preserve"> : peu d’heures de vol ou d’années de service </w:t>
            </w:r>
          </w:p>
          <w:p w:rsidR="00FC7F91" w:rsidRPr="00C873D9" w:rsidRDefault="00FC7F91" w:rsidP="00396F6B">
            <w:pPr>
              <w:keepNext/>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396F6B">
            <w:pPr>
              <w:keepNext/>
              <w:rPr>
                <w:rFonts w:cs="Arial"/>
                <w:szCs w:val="22"/>
              </w:rPr>
            </w:pPr>
            <w:r w:rsidRPr="00C873D9">
              <w:rPr>
                <w:rFonts w:cs="Arial"/>
                <w:szCs w:val="22"/>
              </w:rPr>
              <w:t>Utilisation de l’aéronef</w:t>
            </w:r>
          </w:p>
        </w:tc>
        <w:tc>
          <w:tcPr>
            <w:tcW w:w="7983" w:type="dxa"/>
            <w:shd w:val="clear" w:color="auto" w:fill="FFFFFF" w:themeFill="background1"/>
          </w:tcPr>
          <w:p w:rsidR="00C873D9" w:rsidRDefault="00C873D9" w:rsidP="00396F6B">
            <w:pPr>
              <w:keepNext/>
              <w:rPr>
                <w:rFonts w:cs="Arial"/>
                <w:szCs w:val="22"/>
              </w:rPr>
            </w:pPr>
            <w:r w:rsidRPr="00396F6B">
              <w:rPr>
                <w:rFonts w:cs="Arial"/>
                <w:szCs w:val="22"/>
                <w:u w:val="single"/>
              </w:rPr>
              <w:t>Risques élevés</w:t>
            </w:r>
            <w:r w:rsidRPr="00C873D9">
              <w:rPr>
                <w:rFonts w:cs="Arial"/>
                <w:szCs w:val="22"/>
              </w:rPr>
              <w:t xml:space="preserve"> : moins de 50h de vol par an</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moyens</w:t>
            </w:r>
            <w:r w:rsidRPr="00C873D9">
              <w:rPr>
                <w:rFonts w:cs="Arial"/>
                <w:szCs w:val="22"/>
              </w:rPr>
              <w:t xml:space="preserve"> : autour de 200h de vol par an</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faibles</w:t>
            </w:r>
            <w:r w:rsidRPr="00C873D9">
              <w:rPr>
                <w:rFonts w:cs="Arial"/>
                <w:szCs w:val="22"/>
              </w:rPr>
              <w:t xml:space="preserve"> : plus de 400h de vol par an</w:t>
            </w:r>
          </w:p>
          <w:p w:rsidR="00FC7F91" w:rsidRPr="00C873D9" w:rsidRDefault="00FC7F91" w:rsidP="00396F6B">
            <w:pPr>
              <w:keepNext/>
              <w:rPr>
                <w:rFonts w:cs="Arial"/>
                <w:szCs w:val="22"/>
              </w:rPr>
            </w:pPr>
          </w:p>
          <w:p w:rsidR="00C873D9" w:rsidRDefault="00C873D9" w:rsidP="00396F6B">
            <w:pPr>
              <w:keepNext/>
              <w:rPr>
                <w:rFonts w:cs="Arial"/>
                <w:szCs w:val="22"/>
              </w:rPr>
            </w:pPr>
            <w:r w:rsidRPr="00C873D9">
              <w:rPr>
                <w:rFonts w:cs="Arial"/>
                <w:szCs w:val="22"/>
              </w:rPr>
              <w:t>Note : cette analyse peut être prise dans l’autre sens en fonction du risque considéré</w:t>
            </w:r>
          </w:p>
          <w:p w:rsidR="00CE512E" w:rsidRPr="00C873D9" w:rsidRDefault="00CE512E" w:rsidP="00396F6B">
            <w:pPr>
              <w:keepNext/>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396F6B">
            <w:pPr>
              <w:keepNext/>
              <w:rPr>
                <w:rFonts w:cs="Arial"/>
                <w:szCs w:val="22"/>
              </w:rPr>
            </w:pPr>
            <w:r w:rsidRPr="00C873D9">
              <w:rPr>
                <w:rFonts w:cs="Arial"/>
                <w:szCs w:val="22"/>
              </w:rPr>
              <w:t>Défauts trouvés lors des contrôles de l’autorité</w:t>
            </w:r>
            <w:r w:rsidR="00E85B1D">
              <w:rPr>
                <w:rFonts w:cs="Arial"/>
                <w:szCs w:val="22"/>
              </w:rPr>
              <w:t xml:space="preserve"> (ACAM </w:t>
            </w:r>
            <w:r w:rsidR="00B40F39">
              <w:rPr>
                <w:rFonts w:cs="Arial"/>
                <w:szCs w:val="22"/>
              </w:rPr>
              <w:t>/</w:t>
            </w:r>
            <w:r w:rsidR="00E85B1D">
              <w:rPr>
                <w:rFonts w:cs="Arial"/>
                <w:szCs w:val="22"/>
              </w:rPr>
              <w:t xml:space="preserve"> ML.B.303)</w:t>
            </w:r>
          </w:p>
        </w:tc>
        <w:tc>
          <w:tcPr>
            <w:tcW w:w="7983" w:type="dxa"/>
            <w:shd w:val="clear" w:color="auto" w:fill="FFFFFF" w:themeFill="background1"/>
          </w:tcPr>
          <w:p w:rsidR="00C873D9" w:rsidRDefault="00C873D9" w:rsidP="00396F6B">
            <w:pPr>
              <w:keepNext/>
              <w:rPr>
                <w:rFonts w:cs="Arial"/>
                <w:szCs w:val="22"/>
              </w:rPr>
            </w:pPr>
            <w:r w:rsidRPr="00396F6B">
              <w:rPr>
                <w:rFonts w:cs="Arial"/>
                <w:szCs w:val="22"/>
                <w:u w:val="single"/>
              </w:rPr>
              <w:t>Risques élevés</w:t>
            </w:r>
            <w:r w:rsidRPr="00C873D9">
              <w:rPr>
                <w:rFonts w:cs="Arial"/>
                <w:szCs w:val="22"/>
              </w:rPr>
              <w:t xml:space="preserve"> : nombreux écarts relevés lors des contrôles </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moyens</w:t>
            </w:r>
            <w:r w:rsidRPr="00C873D9">
              <w:rPr>
                <w:rFonts w:cs="Arial"/>
                <w:szCs w:val="22"/>
              </w:rPr>
              <w:t xml:space="preserve"> : faible nombre écarts relevés lors des contrôles</w:t>
            </w:r>
          </w:p>
          <w:p w:rsidR="00FC7F91" w:rsidRPr="00C873D9" w:rsidRDefault="00FC7F91" w:rsidP="00396F6B">
            <w:pPr>
              <w:keepNext/>
              <w:rPr>
                <w:rFonts w:cs="Arial"/>
                <w:szCs w:val="22"/>
              </w:rPr>
            </w:pPr>
          </w:p>
          <w:p w:rsidR="00C873D9" w:rsidRDefault="00C873D9" w:rsidP="00396F6B">
            <w:pPr>
              <w:keepNext/>
              <w:rPr>
                <w:rFonts w:cs="Arial"/>
                <w:szCs w:val="22"/>
              </w:rPr>
            </w:pPr>
            <w:r w:rsidRPr="00396F6B">
              <w:rPr>
                <w:rFonts w:cs="Arial"/>
                <w:szCs w:val="22"/>
                <w:u w:val="single"/>
              </w:rPr>
              <w:t>Risques faibles</w:t>
            </w:r>
            <w:r w:rsidRPr="00C873D9">
              <w:rPr>
                <w:rFonts w:cs="Arial"/>
                <w:szCs w:val="22"/>
              </w:rPr>
              <w:t xml:space="preserve"> : rares écarts relevés lors des contrôles</w:t>
            </w:r>
          </w:p>
          <w:p w:rsidR="00FC7F91" w:rsidRPr="00C873D9" w:rsidRDefault="00FC7F91" w:rsidP="00396F6B">
            <w:pPr>
              <w:keepNext/>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396F6B">
            <w:pPr>
              <w:keepNext/>
              <w:rPr>
                <w:rFonts w:cs="Arial"/>
                <w:szCs w:val="22"/>
              </w:rPr>
            </w:pPr>
            <w:r w:rsidRPr="00C873D9">
              <w:rPr>
                <w:rFonts w:cs="Arial"/>
                <w:szCs w:val="22"/>
              </w:rPr>
              <w:t>Système redon</w:t>
            </w:r>
            <w:r w:rsidR="00E85B1D">
              <w:rPr>
                <w:rFonts w:cs="Arial"/>
                <w:szCs w:val="22"/>
              </w:rPr>
              <w:t>d</w:t>
            </w:r>
            <w:r w:rsidRPr="00C873D9">
              <w:rPr>
                <w:rFonts w:cs="Arial"/>
                <w:szCs w:val="22"/>
              </w:rPr>
              <w:t>ant (tels que les moteurs ou hélices)</w:t>
            </w:r>
          </w:p>
        </w:tc>
        <w:tc>
          <w:tcPr>
            <w:tcW w:w="7983" w:type="dxa"/>
            <w:shd w:val="clear" w:color="auto" w:fill="FFFFFF" w:themeFill="background1"/>
          </w:tcPr>
          <w:p w:rsidR="00C873D9" w:rsidRDefault="00C873D9" w:rsidP="00396F6B">
            <w:pPr>
              <w:keepNext/>
              <w:rPr>
                <w:rFonts w:cs="Arial"/>
                <w:szCs w:val="22"/>
              </w:rPr>
            </w:pPr>
            <w:r w:rsidRPr="00396F6B">
              <w:rPr>
                <w:rFonts w:cs="Arial"/>
                <w:szCs w:val="22"/>
                <w:u w:val="single"/>
              </w:rPr>
              <w:t>Risques élevés</w:t>
            </w:r>
            <w:r w:rsidRPr="00C873D9">
              <w:rPr>
                <w:rFonts w:cs="Arial"/>
                <w:szCs w:val="22"/>
              </w:rPr>
              <w:t xml:space="preserve"> : aéronef monomoteur</w:t>
            </w:r>
          </w:p>
          <w:p w:rsidR="00FC7F91" w:rsidRPr="00C873D9" w:rsidRDefault="00FC7F91" w:rsidP="00396F6B">
            <w:pPr>
              <w:keepNext/>
              <w:rPr>
                <w:rFonts w:cs="Arial"/>
                <w:szCs w:val="22"/>
              </w:rPr>
            </w:pPr>
          </w:p>
          <w:p w:rsidR="00C873D9" w:rsidRPr="00C873D9" w:rsidRDefault="00C873D9" w:rsidP="00396F6B">
            <w:pPr>
              <w:keepNext/>
              <w:rPr>
                <w:rFonts w:cs="Arial"/>
                <w:szCs w:val="22"/>
              </w:rPr>
            </w:pPr>
            <w:r w:rsidRPr="00396F6B">
              <w:rPr>
                <w:rFonts w:cs="Arial"/>
                <w:szCs w:val="22"/>
                <w:u w:val="single"/>
              </w:rPr>
              <w:t>Risques faibles</w:t>
            </w:r>
            <w:r w:rsidRPr="00C873D9">
              <w:rPr>
                <w:rFonts w:cs="Arial"/>
                <w:szCs w:val="22"/>
              </w:rPr>
              <w:t xml:space="preserve"> : aéronef </w:t>
            </w:r>
            <w:proofErr w:type="spellStart"/>
            <w:r w:rsidRPr="00C873D9">
              <w:rPr>
                <w:rFonts w:cs="Arial"/>
                <w:szCs w:val="22"/>
              </w:rPr>
              <w:t>multimoteurs</w:t>
            </w:r>
            <w:proofErr w:type="spellEnd"/>
          </w:p>
        </w:tc>
      </w:tr>
      <w:tr w:rsidR="00C873D9" w:rsidRPr="00C873D9" w:rsidTr="00C06F5F">
        <w:trPr>
          <w:trHeight w:val="851"/>
        </w:trPr>
        <w:tc>
          <w:tcPr>
            <w:tcW w:w="1911" w:type="dxa"/>
            <w:shd w:val="clear" w:color="auto" w:fill="FFFFFF" w:themeFill="background1"/>
          </w:tcPr>
          <w:p w:rsidR="00C873D9" w:rsidRPr="00C873D9" w:rsidRDefault="00C873D9" w:rsidP="00396F6B">
            <w:pPr>
              <w:keepNext/>
              <w:rPr>
                <w:rFonts w:cs="Arial"/>
                <w:szCs w:val="22"/>
              </w:rPr>
            </w:pPr>
            <w:r w:rsidRPr="00C873D9">
              <w:rPr>
                <w:rFonts w:cs="Arial"/>
                <w:szCs w:val="22"/>
              </w:rPr>
              <w:t>Mesures de maintenance compensatoires</w:t>
            </w:r>
          </w:p>
        </w:tc>
        <w:tc>
          <w:tcPr>
            <w:tcW w:w="7983" w:type="dxa"/>
            <w:shd w:val="clear" w:color="auto" w:fill="FFFFFF" w:themeFill="background1"/>
          </w:tcPr>
          <w:p w:rsidR="00C873D9" w:rsidRDefault="00C873D9" w:rsidP="00396F6B">
            <w:pPr>
              <w:keepNext/>
              <w:rPr>
                <w:rFonts w:cs="Arial"/>
                <w:szCs w:val="22"/>
              </w:rPr>
            </w:pPr>
            <w:r w:rsidRPr="00396F6B">
              <w:rPr>
                <w:rFonts w:cs="Arial"/>
                <w:szCs w:val="22"/>
                <w:u w:val="single"/>
              </w:rPr>
              <w:t>Risques élevés</w:t>
            </w:r>
            <w:r w:rsidRPr="00C873D9">
              <w:rPr>
                <w:rFonts w:cs="Arial"/>
                <w:szCs w:val="22"/>
              </w:rPr>
              <w:t xml:space="preserve"> : pas de mesure de maintenance compensatoire</w:t>
            </w:r>
          </w:p>
          <w:p w:rsidR="00FC7F91" w:rsidRPr="00C873D9" w:rsidRDefault="00FC7F91" w:rsidP="00396F6B">
            <w:pPr>
              <w:keepNext/>
              <w:rPr>
                <w:rFonts w:cs="Arial"/>
                <w:szCs w:val="22"/>
              </w:rPr>
            </w:pPr>
          </w:p>
          <w:p w:rsidR="00C873D9" w:rsidRDefault="00C873D9" w:rsidP="00396F6B">
            <w:pPr>
              <w:keepNext/>
              <w:rPr>
                <w:rFonts w:cs="Arial"/>
                <w:szCs w:val="22"/>
              </w:rPr>
            </w:pPr>
            <w:r w:rsidRPr="00C4342D">
              <w:rPr>
                <w:rFonts w:cs="Arial"/>
                <w:szCs w:val="22"/>
                <w:u w:val="single"/>
              </w:rPr>
              <w:t>Risques faibles</w:t>
            </w:r>
            <w:r w:rsidRPr="00C873D9">
              <w:rPr>
                <w:rFonts w:cs="Arial"/>
                <w:szCs w:val="22"/>
              </w:rPr>
              <w:t> : mesures compensatoires (telles que analyses d’huile, contrôle des performances moteur, inspections corrosion, etc.)</w:t>
            </w:r>
          </w:p>
          <w:p w:rsidR="00CE512E" w:rsidRPr="00C873D9" w:rsidRDefault="00CE512E" w:rsidP="00396F6B">
            <w:pPr>
              <w:keepNext/>
              <w:rPr>
                <w:rFonts w:cs="Arial"/>
                <w:szCs w:val="22"/>
              </w:rPr>
            </w:pPr>
          </w:p>
        </w:tc>
      </w:tr>
      <w:tr w:rsidR="00C873D9" w:rsidRPr="00C873D9" w:rsidTr="00C06F5F">
        <w:trPr>
          <w:trHeight w:val="851"/>
        </w:trPr>
        <w:tc>
          <w:tcPr>
            <w:tcW w:w="1911" w:type="dxa"/>
            <w:shd w:val="clear" w:color="auto" w:fill="FFFFFF" w:themeFill="background1"/>
          </w:tcPr>
          <w:p w:rsidR="00C873D9" w:rsidRPr="00C873D9" w:rsidRDefault="00C873D9" w:rsidP="00C4342D">
            <w:pPr>
              <w:keepNext/>
              <w:rPr>
                <w:rFonts w:cs="Arial"/>
                <w:szCs w:val="22"/>
              </w:rPr>
            </w:pPr>
            <w:r w:rsidRPr="00C873D9">
              <w:rPr>
                <w:rFonts w:cs="Arial"/>
                <w:szCs w:val="22"/>
              </w:rPr>
              <w:t>Facteur de risque d’un composent défaillant</w:t>
            </w:r>
          </w:p>
        </w:tc>
        <w:tc>
          <w:tcPr>
            <w:tcW w:w="7983" w:type="dxa"/>
            <w:shd w:val="clear" w:color="auto" w:fill="FFFFFF" w:themeFill="background1"/>
          </w:tcPr>
          <w:p w:rsidR="00C873D9" w:rsidRDefault="00C873D9" w:rsidP="00C4342D">
            <w:pPr>
              <w:keepNext/>
              <w:rPr>
                <w:rFonts w:cs="Arial"/>
                <w:szCs w:val="22"/>
              </w:rPr>
            </w:pPr>
            <w:r w:rsidRPr="00C4342D">
              <w:rPr>
                <w:rFonts w:cs="Arial"/>
                <w:szCs w:val="22"/>
                <w:u w:val="single"/>
              </w:rPr>
              <w:t>Risques élevés</w:t>
            </w:r>
            <w:r w:rsidRPr="00C873D9">
              <w:rPr>
                <w:rFonts w:cs="Arial"/>
                <w:szCs w:val="22"/>
              </w:rPr>
              <w:t xml:space="preserve"> : moteur défaillant sur un hélicoptère</w:t>
            </w:r>
          </w:p>
          <w:p w:rsidR="00FC7F91" w:rsidRPr="00C873D9" w:rsidRDefault="00FC7F91" w:rsidP="00C4342D">
            <w:pPr>
              <w:keepNext/>
              <w:rPr>
                <w:rFonts w:cs="Arial"/>
                <w:szCs w:val="22"/>
              </w:rPr>
            </w:pPr>
          </w:p>
          <w:p w:rsidR="00C873D9" w:rsidRDefault="00C873D9" w:rsidP="00C4342D">
            <w:pPr>
              <w:keepNext/>
              <w:rPr>
                <w:rFonts w:cs="Arial"/>
                <w:szCs w:val="22"/>
              </w:rPr>
            </w:pPr>
            <w:r w:rsidRPr="00C4342D">
              <w:rPr>
                <w:rFonts w:cs="Arial"/>
                <w:szCs w:val="22"/>
                <w:u w:val="single"/>
              </w:rPr>
              <w:t>Risques moyens</w:t>
            </w:r>
            <w:r w:rsidRPr="00C873D9">
              <w:rPr>
                <w:rFonts w:cs="Arial"/>
                <w:szCs w:val="22"/>
              </w:rPr>
              <w:t xml:space="preserve"> : moteur défaillant sur un avion</w:t>
            </w:r>
          </w:p>
          <w:p w:rsidR="00FC7F91" w:rsidRPr="00C873D9" w:rsidRDefault="00FC7F91" w:rsidP="00C4342D">
            <w:pPr>
              <w:keepNext/>
              <w:rPr>
                <w:rFonts w:cs="Arial"/>
                <w:szCs w:val="22"/>
              </w:rPr>
            </w:pPr>
          </w:p>
          <w:p w:rsidR="00C873D9" w:rsidRDefault="00C873D9" w:rsidP="00C4342D">
            <w:pPr>
              <w:keepNext/>
              <w:rPr>
                <w:rFonts w:cs="Arial"/>
                <w:szCs w:val="22"/>
              </w:rPr>
            </w:pPr>
            <w:r w:rsidRPr="00C4342D">
              <w:rPr>
                <w:rFonts w:cs="Arial"/>
                <w:szCs w:val="22"/>
                <w:u w:val="single"/>
              </w:rPr>
              <w:t>Risques faibles</w:t>
            </w:r>
            <w:r w:rsidRPr="00C873D9">
              <w:rPr>
                <w:rFonts w:cs="Arial"/>
                <w:szCs w:val="22"/>
              </w:rPr>
              <w:t xml:space="preserve"> : planeur et </w:t>
            </w:r>
            <w:proofErr w:type="spellStart"/>
            <w:r w:rsidRPr="00C873D9">
              <w:rPr>
                <w:rFonts w:cs="Arial"/>
                <w:szCs w:val="22"/>
              </w:rPr>
              <w:t>motoplaneur</w:t>
            </w:r>
            <w:proofErr w:type="spellEnd"/>
          </w:p>
          <w:p w:rsidR="00FC7F91" w:rsidRPr="00C873D9" w:rsidRDefault="00FC7F91" w:rsidP="00C4342D">
            <w:pPr>
              <w:keepNext/>
              <w:rPr>
                <w:rFonts w:cs="Arial"/>
                <w:szCs w:val="22"/>
              </w:rPr>
            </w:pPr>
          </w:p>
        </w:tc>
      </w:tr>
      <w:tr w:rsidR="00C873D9" w:rsidRPr="00C873D9" w:rsidTr="00C06F5F">
        <w:trPr>
          <w:trHeight w:val="851"/>
        </w:trPr>
        <w:tc>
          <w:tcPr>
            <w:tcW w:w="9894" w:type="dxa"/>
            <w:gridSpan w:val="2"/>
            <w:shd w:val="clear" w:color="auto" w:fill="FFFFFF" w:themeFill="background1"/>
          </w:tcPr>
          <w:p w:rsidR="00C873D9" w:rsidRPr="00C873D9" w:rsidRDefault="00C873D9" w:rsidP="00C873D9">
            <w:pPr>
              <w:rPr>
                <w:rFonts w:cs="Arial"/>
                <w:szCs w:val="22"/>
              </w:rPr>
            </w:pPr>
            <w:r w:rsidRPr="00C4342D">
              <w:rPr>
                <w:rFonts w:cs="Arial"/>
                <w:szCs w:val="22"/>
                <w:u w:val="single"/>
              </w:rPr>
              <w:t>Conclusion de l’analyse, mesure</w:t>
            </w:r>
            <w:r w:rsidR="002C67CE" w:rsidRPr="00C4342D">
              <w:rPr>
                <w:rFonts w:cs="Arial"/>
                <w:szCs w:val="22"/>
                <w:u w:val="single"/>
              </w:rPr>
              <w:t>(s)</w:t>
            </w:r>
            <w:r w:rsidRPr="00C4342D">
              <w:rPr>
                <w:rFonts w:cs="Arial"/>
                <w:szCs w:val="22"/>
                <w:u w:val="single"/>
              </w:rPr>
              <w:t xml:space="preserve"> compensatoire</w:t>
            </w:r>
            <w:r w:rsidR="002C67CE" w:rsidRPr="00C4342D">
              <w:rPr>
                <w:rFonts w:cs="Arial"/>
                <w:szCs w:val="22"/>
                <w:u w:val="single"/>
              </w:rPr>
              <w:t>(s)</w:t>
            </w:r>
            <w:r w:rsidRPr="00C4342D">
              <w:rPr>
                <w:rFonts w:cs="Arial"/>
                <w:szCs w:val="22"/>
                <w:u w:val="single"/>
              </w:rPr>
              <w:t xml:space="preserve"> prise</w:t>
            </w:r>
            <w:r w:rsidR="002C67CE" w:rsidRPr="00C4342D">
              <w:rPr>
                <w:rFonts w:cs="Arial"/>
                <w:szCs w:val="22"/>
                <w:u w:val="single"/>
              </w:rPr>
              <w:t>(s)</w:t>
            </w:r>
            <w:r w:rsidRPr="00C873D9">
              <w:rPr>
                <w:rFonts w:cs="Arial"/>
                <w:szCs w:val="22"/>
              </w:rPr>
              <w:t> :</w:t>
            </w: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p w:rsidR="00FC7F91" w:rsidRDefault="00FC7F91" w:rsidP="00C873D9">
            <w:pPr>
              <w:rPr>
                <w:rFonts w:cs="Arial"/>
                <w:szCs w:val="22"/>
              </w:rPr>
            </w:pPr>
          </w:p>
          <w:p w:rsidR="00FC7F91" w:rsidRPr="00C873D9" w:rsidRDefault="00FC7F91" w:rsidP="00C873D9">
            <w:pPr>
              <w:rPr>
                <w:rFonts w:cs="Arial"/>
                <w:szCs w:val="22"/>
              </w:rPr>
            </w:pPr>
          </w:p>
          <w:p w:rsidR="00C873D9" w:rsidRPr="00C873D9" w:rsidRDefault="00C873D9" w:rsidP="00C873D9">
            <w:pPr>
              <w:rPr>
                <w:rFonts w:cs="Arial"/>
                <w:szCs w:val="22"/>
              </w:rPr>
            </w:pPr>
          </w:p>
          <w:p w:rsidR="00C873D9" w:rsidRPr="00C873D9" w:rsidRDefault="00C873D9" w:rsidP="00C873D9">
            <w:pPr>
              <w:rPr>
                <w:rFonts w:cs="Arial"/>
                <w:szCs w:val="22"/>
              </w:rPr>
            </w:pPr>
          </w:p>
        </w:tc>
      </w:tr>
      <w:tr w:rsidR="00C873D9" w:rsidRPr="00C873D9" w:rsidTr="00C06F5F">
        <w:trPr>
          <w:trHeight w:val="851"/>
        </w:trPr>
        <w:tc>
          <w:tcPr>
            <w:tcW w:w="9894" w:type="dxa"/>
            <w:gridSpan w:val="2"/>
            <w:shd w:val="clear" w:color="auto" w:fill="FFFFFF" w:themeFill="background1"/>
          </w:tcPr>
          <w:p w:rsidR="003C406A" w:rsidRDefault="003C406A" w:rsidP="00C873D9">
            <w:pPr>
              <w:rPr>
                <w:rFonts w:cs="Arial"/>
                <w:szCs w:val="22"/>
              </w:rPr>
            </w:pPr>
          </w:p>
          <w:p w:rsidR="00C873D9" w:rsidRPr="00C873D9" w:rsidRDefault="00C873D9" w:rsidP="00C873D9">
            <w:pPr>
              <w:rPr>
                <w:rFonts w:cs="Arial"/>
                <w:szCs w:val="22"/>
              </w:rPr>
            </w:pPr>
            <w:r w:rsidRPr="00C873D9">
              <w:rPr>
                <w:rFonts w:cs="Arial"/>
                <w:szCs w:val="22"/>
              </w:rPr>
              <w:t>Date :                                Signature :</w:t>
            </w:r>
          </w:p>
          <w:p w:rsidR="00C873D9" w:rsidRPr="00C873D9" w:rsidRDefault="00C873D9" w:rsidP="00C873D9">
            <w:pPr>
              <w:rPr>
                <w:rFonts w:cs="Arial"/>
                <w:szCs w:val="22"/>
              </w:rPr>
            </w:pPr>
          </w:p>
          <w:p w:rsidR="00C873D9" w:rsidRPr="00C873D9" w:rsidRDefault="00C873D9" w:rsidP="00C873D9">
            <w:pPr>
              <w:rPr>
                <w:rFonts w:cs="Arial"/>
                <w:szCs w:val="22"/>
              </w:rPr>
            </w:pPr>
            <w:r w:rsidRPr="00C873D9">
              <w:rPr>
                <w:rFonts w:cs="Arial"/>
                <w:szCs w:val="22"/>
              </w:rPr>
              <w:t xml:space="preserve">N° d’agrément de l’organisme : </w:t>
            </w:r>
          </w:p>
          <w:p w:rsidR="00C873D9" w:rsidRPr="00C873D9" w:rsidRDefault="00C873D9" w:rsidP="00C873D9">
            <w:pPr>
              <w:rPr>
                <w:rFonts w:cs="Arial"/>
                <w:szCs w:val="22"/>
              </w:rPr>
            </w:pPr>
          </w:p>
        </w:tc>
      </w:tr>
    </w:tbl>
    <w:p w:rsidR="00176887" w:rsidRPr="006D2719" w:rsidRDefault="00176887" w:rsidP="00176887">
      <w:pPr>
        <w:rPr>
          <w:rFonts w:cs="Arial"/>
          <w:szCs w:val="22"/>
        </w:rPr>
      </w:pPr>
    </w:p>
    <w:sectPr w:rsidR="00176887" w:rsidRPr="006D2719" w:rsidSect="009721A5">
      <w:pgSz w:w="12240" w:h="15840"/>
      <w:pgMar w:top="709"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7E3" w:rsidRDefault="002637E3">
      <w:r>
        <w:separator/>
      </w:r>
    </w:p>
  </w:endnote>
  <w:endnote w:type="continuationSeparator" w:id="0">
    <w:p w:rsidR="002637E3" w:rsidRDefault="0026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7E3" w:rsidRDefault="002637E3">
      <w:r>
        <w:separator/>
      </w:r>
    </w:p>
  </w:footnote>
  <w:footnote w:type="continuationSeparator" w:id="0">
    <w:p w:rsidR="002637E3" w:rsidRDefault="00263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E26"/>
    <w:multiLevelType w:val="hybridMultilevel"/>
    <w:tmpl w:val="21D06A0C"/>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
    <w:nsid w:val="02CF6F09"/>
    <w:multiLevelType w:val="hybridMultilevel"/>
    <w:tmpl w:val="DF3C8F68"/>
    <w:lvl w:ilvl="0" w:tplc="040C0005">
      <w:start w:val="1"/>
      <w:numFmt w:val="bullet"/>
      <w:lvlText w:val=""/>
      <w:lvlJc w:val="left"/>
      <w:pPr>
        <w:tabs>
          <w:tab w:val="num" w:pos="1997"/>
        </w:tabs>
        <w:ind w:left="1997"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
    <w:nsid w:val="032B37C9"/>
    <w:multiLevelType w:val="hybridMultilevel"/>
    <w:tmpl w:val="63704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F9405E"/>
    <w:multiLevelType w:val="hybridMultilevel"/>
    <w:tmpl w:val="2F402B32"/>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
    <w:nsid w:val="06B75224"/>
    <w:multiLevelType w:val="hybridMultilevel"/>
    <w:tmpl w:val="F2065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185EEA"/>
    <w:multiLevelType w:val="hybridMultilevel"/>
    <w:tmpl w:val="E4C4D122"/>
    <w:lvl w:ilvl="0" w:tplc="040C0001">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6">
    <w:nsid w:val="0AF74C43"/>
    <w:multiLevelType w:val="hybridMultilevel"/>
    <w:tmpl w:val="70561794"/>
    <w:lvl w:ilvl="0" w:tplc="040C0001">
      <w:start w:val="1"/>
      <w:numFmt w:val="bullet"/>
      <w:lvlText w:val=""/>
      <w:lvlJc w:val="left"/>
      <w:pPr>
        <w:ind w:left="1287" w:hanging="360"/>
      </w:pPr>
      <w:rPr>
        <w:rFonts w:ascii="Symbol" w:hAnsi="Symbol" w:hint="default"/>
      </w:rPr>
    </w:lvl>
    <w:lvl w:ilvl="1" w:tplc="E3DC1B0E">
      <w:start w:val="1"/>
      <w:numFmt w:val="bullet"/>
      <w:lvlText w:val="-"/>
      <w:lvlJc w:val="left"/>
      <w:pPr>
        <w:ind w:left="2007" w:hanging="360"/>
      </w:pPr>
      <w:rPr>
        <w:rFonts w:ascii="Arial" w:hAnsi="Arial" w:cs="Arial"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0DE35F39"/>
    <w:multiLevelType w:val="hybridMultilevel"/>
    <w:tmpl w:val="B1EAD05A"/>
    <w:lvl w:ilvl="0" w:tplc="04F6C3CC">
      <w:start w:val="1"/>
      <w:numFmt w:val="decimal"/>
      <w:pStyle w:val="Styl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A12C6C"/>
    <w:multiLevelType w:val="hybridMultilevel"/>
    <w:tmpl w:val="97A660EE"/>
    <w:lvl w:ilvl="0" w:tplc="040C0001">
      <w:start w:val="1"/>
      <w:numFmt w:val="bullet"/>
      <w:lvlText w:val=""/>
      <w:lvlJc w:val="left"/>
      <w:pPr>
        <w:tabs>
          <w:tab w:val="num" w:pos="1830"/>
        </w:tabs>
        <w:ind w:left="1830" w:hanging="360"/>
      </w:pPr>
      <w:rPr>
        <w:rFonts w:ascii="Symbol" w:hAnsi="Symbol" w:hint="default"/>
      </w:rPr>
    </w:lvl>
    <w:lvl w:ilvl="1" w:tplc="0CCEAA76">
      <w:start w:val="1"/>
      <w:numFmt w:val="lowerLetter"/>
      <w:lvlText w:val="(%2)"/>
      <w:lvlJc w:val="left"/>
      <w:pPr>
        <w:tabs>
          <w:tab w:val="num" w:pos="2215"/>
        </w:tabs>
        <w:ind w:left="2215" w:hanging="360"/>
      </w:pPr>
      <w:rPr>
        <w:rFonts w:cs="Times New Roman" w:hint="default"/>
      </w:rPr>
    </w:lvl>
    <w:lvl w:ilvl="2" w:tplc="040C001B">
      <w:start w:val="1"/>
      <w:numFmt w:val="lowerRoman"/>
      <w:lvlText w:val="%3."/>
      <w:lvlJc w:val="right"/>
      <w:pPr>
        <w:tabs>
          <w:tab w:val="num" w:pos="2935"/>
        </w:tabs>
        <w:ind w:left="2935" w:hanging="180"/>
      </w:pPr>
      <w:rPr>
        <w:rFonts w:cs="Times New Roman"/>
      </w:rPr>
    </w:lvl>
    <w:lvl w:ilvl="3" w:tplc="120A5AC4">
      <w:start w:val="6"/>
      <w:numFmt w:val="bullet"/>
      <w:lvlText w:val=""/>
      <w:lvlJc w:val="left"/>
      <w:pPr>
        <w:tabs>
          <w:tab w:val="num" w:pos="3655"/>
        </w:tabs>
        <w:ind w:left="3655" w:hanging="360"/>
      </w:pPr>
      <w:rPr>
        <w:rFonts w:ascii="Wingdings" w:eastAsia="Times New Roman" w:hAnsi="Wingdings" w:hint="default"/>
      </w:rPr>
    </w:lvl>
    <w:lvl w:ilvl="4" w:tplc="F59634EC">
      <w:start w:val="1"/>
      <w:numFmt w:val="lowerLetter"/>
      <w:lvlText w:val="%5)"/>
      <w:lvlJc w:val="left"/>
      <w:pPr>
        <w:ind w:left="4375" w:hanging="360"/>
      </w:pPr>
      <w:rPr>
        <w:rFonts w:cs="Times New Roman" w:hint="default"/>
      </w:rPr>
    </w:lvl>
    <w:lvl w:ilvl="5" w:tplc="040C001B" w:tentative="1">
      <w:start w:val="1"/>
      <w:numFmt w:val="lowerRoman"/>
      <w:lvlText w:val="%6."/>
      <w:lvlJc w:val="right"/>
      <w:pPr>
        <w:tabs>
          <w:tab w:val="num" w:pos="5095"/>
        </w:tabs>
        <w:ind w:left="5095" w:hanging="180"/>
      </w:pPr>
      <w:rPr>
        <w:rFonts w:cs="Times New Roman"/>
      </w:rPr>
    </w:lvl>
    <w:lvl w:ilvl="6" w:tplc="040C000F" w:tentative="1">
      <w:start w:val="1"/>
      <w:numFmt w:val="decimal"/>
      <w:lvlText w:val="%7."/>
      <w:lvlJc w:val="left"/>
      <w:pPr>
        <w:tabs>
          <w:tab w:val="num" w:pos="5815"/>
        </w:tabs>
        <w:ind w:left="5815" w:hanging="360"/>
      </w:pPr>
      <w:rPr>
        <w:rFonts w:cs="Times New Roman"/>
      </w:rPr>
    </w:lvl>
    <w:lvl w:ilvl="7" w:tplc="040C0019" w:tentative="1">
      <w:start w:val="1"/>
      <w:numFmt w:val="lowerLetter"/>
      <w:lvlText w:val="%8."/>
      <w:lvlJc w:val="left"/>
      <w:pPr>
        <w:tabs>
          <w:tab w:val="num" w:pos="6535"/>
        </w:tabs>
        <w:ind w:left="6535" w:hanging="360"/>
      </w:pPr>
      <w:rPr>
        <w:rFonts w:cs="Times New Roman"/>
      </w:rPr>
    </w:lvl>
    <w:lvl w:ilvl="8" w:tplc="040C001B" w:tentative="1">
      <w:start w:val="1"/>
      <w:numFmt w:val="lowerRoman"/>
      <w:lvlText w:val="%9."/>
      <w:lvlJc w:val="right"/>
      <w:pPr>
        <w:tabs>
          <w:tab w:val="num" w:pos="7255"/>
        </w:tabs>
        <w:ind w:left="7255" w:hanging="180"/>
      </w:pPr>
      <w:rPr>
        <w:rFonts w:cs="Times New Roman"/>
      </w:rPr>
    </w:lvl>
  </w:abstractNum>
  <w:abstractNum w:abstractNumId="9">
    <w:nsid w:val="1474548E"/>
    <w:multiLevelType w:val="hybridMultilevel"/>
    <w:tmpl w:val="3C783584"/>
    <w:lvl w:ilvl="0" w:tplc="79401544">
      <w:start w:val="1"/>
      <w:numFmt w:val="decimal"/>
      <w:pStyle w:val="Styl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721040B"/>
    <w:multiLevelType w:val="hybridMultilevel"/>
    <w:tmpl w:val="ABE63D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48415C"/>
    <w:multiLevelType w:val="hybridMultilevel"/>
    <w:tmpl w:val="5718B728"/>
    <w:lvl w:ilvl="0" w:tplc="C388EEA2">
      <w:start w:val="1"/>
      <w:numFmt w:val="bullet"/>
      <w:lvlText w:val=""/>
      <w:lvlJc w:val="left"/>
      <w:pPr>
        <w:tabs>
          <w:tab w:val="num" w:pos="4679"/>
        </w:tabs>
        <w:ind w:left="4418"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1CA10CEC"/>
    <w:multiLevelType w:val="hybridMultilevel"/>
    <w:tmpl w:val="B1B2A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D2008DB"/>
    <w:multiLevelType w:val="hybridMultilevel"/>
    <w:tmpl w:val="448CFD98"/>
    <w:lvl w:ilvl="0" w:tplc="C388EEA2">
      <w:start w:val="1"/>
      <w:numFmt w:val="bullet"/>
      <w:lvlText w:val=""/>
      <w:lvlJc w:val="left"/>
      <w:pPr>
        <w:tabs>
          <w:tab w:val="num" w:pos="4679"/>
        </w:tabs>
        <w:ind w:left="4418"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1E4907E8"/>
    <w:multiLevelType w:val="hybridMultilevel"/>
    <w:tmpl w:val="E916AA3A"/>
    <w:lvl w:ilvl="0" w:tplc="FFFFFFFF">
      <w:start w:val="1"/>
      <w:numFmt w:val="lowerLetter"/>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2280"/>
        </w:tabs>
        <w:ind w:left="2280" w:hanging="480"/>
      </w:pPr>
      <w:rPr>
        <w:rFonts w:cs="Times New Roman"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5">
    <w:nsid w:val="21E34139"/>
    <w:multiLevelType w:val="hybridMultilevel"/>
    <w:tmpl w:val="D638CB14"/>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nsid w:val="220E240F"/>
    <w:multiLevelType w:val="hybridMultilevel"/>
    <w:tmpl w:val="BFA228FA"/>
    <w:lvl w:ilvl="0" w:tplc="41E6649A">
      <w:start w:val="1"/>
      <w:numFmt w:val="bullet"/>
      <w:lvlText w:val=""/>
      <w:lvlJc w:val="left"/>
      <w:pPr>
        <w:tabs>
          <w:tab w:val="num" w:pos="785"/>
        </w:tabs>
        <w:ind w:left="785" w:hanging="360"/>
      </w:pPr>
      <w:rPr>
        <w:rFonts w:ascii="Wingdings" w:eastAsia="Times New Roman" w:hAnsi="Wingdings" w:hint="default"/>
      </w:rPr>
    </w:lvl>
    <w:lvl w:ilvl="1" w:tplc="040C0003">
      <w:start w:val="1"/>
      <w:numFmt w:val="bullet"/>
      <w:lvlText w:val="o"/>
      <w:lvlJc w:val="left"/>
      <w:pPr>
        <w:tabs>
          <w:tab w:val="num" w:pos="1505"/>
        </w:tabs>
        <w:ind w:left="1505" w:hanging="360"/>
      </w:pPr>
      <w:rPr>
        <w:rFonts w:ascii="Courier New" w:hAnsi="Courier New" w:hint="default"/>
      </w:rPr>
    </w:lvl>
    <w:lvl w:ilvl="2" w:tplc="040C0005" w:tentative="1">
      <w:start w:val="1"/>
      <w:numFmt w:val="bullet"/>
      <w:lvlText w:val=""/>
      <w:lvlJc w:val="left"/>
      <w:pPr>
        <w:tabs>
          <w:tab w:val="num" w:pos="2225"/>
        </w:tabs>
        <w:ind w:left="2225" w:hanging="360"/>
      </w:pPr>
      <w:rPr>
        <w:rFonts w:ascii="Wingdings" w:hAnsi="Wingdings" w:hint="default"/>
      </w:rPr>
    </w:lvl>
    <w:lvl w:ilvl="3" w:tplc="040C0001" w:tentative="1">
      <w:start w:val="1"/>
      <w:numFmt w:val="bullet"/>
      <w:lvlText w:val=""/>
      <w:lvlJc w:val="left"/>
      <w:pPr>
        <w:tabs>
          <w:tab w:val="num" w:pos="2945"/>
        </w:tabs>
        <w:ind w:left="2945" w:hanging="360"/>
      </w:pPr>
      <w:rPr>
        <w:rFonts w:ascii="Symbol" w:hAnsi="Symbol" w:hint="default"/>
      </w:rPr>
    </w:lvl>
    <w:lvl w:ilvl="4" w:tplc="040C0003" w:tentative="1">
      <w:start w:val="1"/>
      <w:numFmt w:val="bullet"/>
      <w:lvlText w:val="o"/>
      <w:lvlJc w:val="left"/>
      <w:pPr>
        <w:tabs>
          <w:tab w:val="num" w:pos="3665"/>
        </w:tabs>
        <w:ind w:left="3665" w:hanging="360"/>
      </w:pPr>
      <w:rPr>
        <w:rFonts w:ascii="Courier New" w:hAnsi="Courier New" w:hint="default"/>
      </w:rPr>
    </w:lvl>
    <w:lvl w:ilvl="5" w:tplc="040C0005" w:tentative="1">
      <w:start w:val="1"/>
      <w:numFmt w:val="bullet"/>
      <w:lvlText w:val=""/>
      <w:lvlJc w:val="left"/>
      <w:pPr>
        <w:tabs>
          <w:tab w:val="num" w:pos="4385"/>
        </w:tabs>
        <w:ind w:left="4385" w:hanging="360"/>
      </w:pPr>
      <w:rPr>
        <w:rFonts w:ascii="Wingdings" w:hAnsi="Wingdings" w:hint="default"/>
      </w:rPr>
    </w:lvl>
    <w:lvl w:ilvl="6" w:tplc="040C0001" w:tentative="1">
      <w:start w:val="1"/>
      <w:numFmt w:val="bullet"/>
      <w:lvlText w:val=""/>
      <w:lvlJc w:val="left"/>
      <w:pPr>
        <w:tabs>
          <w:tab w:val="num" w:pos="5105"/>
        </w:tabs>
        <w:ind w:left="5105" w:hanging="360"/>
      </w:pPr>
      <w:rPr>
        <w:rFonts w:ascii="Symbol" w:hAnsi="Symbol" w:hint="default"/>
      </w:rPr>
    </w:lvl>
    <w:lvl w:ilvl="7" w:tplc="040C0003" w:tentative="1">
      <w:start w:val="1"/>
      <w:numFmt w:val="bullet"/>
      <w:lvlText w:val="o"/>
      <w:lvlJc w:val="left"/>
      <w:pPr>
        <w:tabs>
          <w:tab w:val="num" w:pos="5825"/>
        </w:tabs>
        <w:ind w:left="5825" w:hanging="360"/>
      </w:pPr>
      <w:rPr>
        <w:rFonts w:ascii="Courier New" w:hAnsi="Courier New" w:hint="default"/>
      </w:rPr>
    </w:lvl>
    <w:lvl w:ilvl="8" w:tplc="040C0005" w:tentative="1">
      <w:start w:val="1"/>
      <w:numFmt w:val="bullet"/>
      <w:lvlText w:val=""/>
      <w:lvlJc w:val="left"/>
      <w:pPr>
        <w:tabs>
          <w:tab w:val="num" w:pos="6545"/>
        </w:tabs>
        <w:ind w:left="6545" w:hanging="360"/>
      </w:pPr>
      <w:rPr>
        <w:rFonts w:ascii="Wingdings" w:hAnsi="Wingdings" w:hint="default"/>
      </w:rPr>
    </w:lvl>
  </w:abstractNum>
  <w:abstractNum w:abstractNumId="17">
    <w:nsid w:val="225A0087"/>
    <w:multiLevelType w:val="hybridMultilevel"/>
    <w:tmpl w:val="F9EEDB3C"/>
    <w:lvl w:ilvl="0" w:tplc="040C000B">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277D1975"/>
    <w:multiLevelType w:val="hybridMultilevel"/>
    <w:tmpl w:val="93021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7D421CD"/>
    <w:multiLevelType w:val="hybridMultilevel"/>
    <w:tmpl w:val="EE7C93DA"/>
    <w:lvl w:ilvl="0" w:tplc="040C0001">
      <w:start w:val="1"/>
      <w:numFmt w:val="bullet"/>
      <w:lvlText w:val=""/>
      <w:lvlJc w:val="left"/>
      <w:pPr>
        <w:tabs>
          <w:tab w:val="num" w:pos="1211"/>
        </w:tabs>
        <w:ind w:left="1211" w:hanging="360"/>
      </w:pPr>
      <w:rPr>
        <w:rFonts w:ascii="Symbol" w:hAnsi="Symbol" w:hint="default"/>
      </w:rPr>
    </w:lvl>
    <w:lvl w:ilvl="1" w:tplc="040C0003" w:tentative="1">
      <w:start w:val="1"/>
      <w:numFmt w:val="bullet"/>
      <w:lvlText w:val="o"/>
      <w:lvlJc w:val="left"/>
      <w:pPr>
        <w:tabs>
          <w:tab w:val="num" w:pos="1931"/>
        </w:tabs>
        <w:ind w:left="1931" w:hanging="360"/>
      </w:pPr>
      <w:rPr>
        <w:rFonts w:ascii="Courier New" w:hAnsi="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0">
    <w:nsid w:val="2A2E6B48"/>
    <w:multiLevelType w:val="hybridMultilevel"/>
    <w:tmpl w:val="EA1A9EE4"/>
    <w:lvl w:ilvl="0" w:tplc="040C0001">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1">
    <w:nsid w:val="2C545784"/>
    <w:multiLevelType w:val="hybridMultilevel"/>
    <w:tmpl w:val="13A40312"/>
    <w:lvl w:ilvl="0" w:tplc="FFFFFFFF">
      <w:start w:val="1"/>
      <w:numFmt w:val="lowerLetter"/>
      <w:lvlText w:val="(%1)"/>
      <w:lvlJc w:val="left"/>
      <w:pPr>
        <w:tabs>
          <w:tab w:val="num" w:pos="1495"/>
        </w:tabs>
        <w:ind w:left="1495" w:hanging="360"/>
      </w:pPr>
      <w:rPr>
        <w:rFonts w:cs="Times New Roman" w:hint="default"/>
      </w:rPr>
    </w:lvl>
    <w:lvl w:ilvl="1" w:tplc="FFFFFFFF">
      <w:start w:val="1"/>
      <w:numFmt w:val="lowerLetter"/>
      <w:lvlText w:val="(%2)"/>
      <w:lvlJc w:val="left"/>
      <w:pPr>
        <w:tabs>
          <w:tab w:val="num" w:pos="2215"/>
        </w:tabs>
        <w:ind w:left="2215" w:hanging="360"/>
      </w:pPr>
      <w:rPr>
        <w:rFonts w:cs="Times New Roman" w:hint="default"/>
      </w:rPr>
    </w:lvl>
    <w:lvl w:ilvl="2" w:tplc="FFFFFFFF">
      <w:start w:val="1"/>
      <w:numFmt w:val="lowerRoman"/>
      <w:lvlText w:val="%3."/>
      <w:lvlJc w:val="right"/>
      <w:pPr>
        <w:tabs>
          <w:tab w:val="num" w:pos="2935"/>
        </w:tabs>
        <w:ind w:left="2935" w:hanging="180"/>
      </w:pPr>
      <w:rPr>
        <w:rFonts w:cs="Times New Roman"/>
      </w:rPr>
    </w:lvl>
    <w:lvl w:ilvl="3" w:tplc="FFFFFFFF">
      <w:start w:val="6"/>
      <w:numFmt w:val="bullet"/>
      <w:lvlText w:val=""/>
      <w:lvlJc w:val="left"/>
      <w:pPr>
        <w:tabs>
          <w:tab w:val="num" w:pos="3655"/>
        </w:tabs>
        <w:ind w:left="3655" w:hanging="360"/>
      </w:pPr>
      <w:rPr>
        <w:rFonts w:ascii="Wingdings" w:eastAsia="Times New Roman" w:hAnsi="Wingdings" w:hint="default"/>
      </w:rPr>
    </w:lvl>
    <w:lvl w:ilvl="4" w:tplc="FFFFFFFF" w:tentative="1">
      <w:start w:val="1"/>
      <w:numFmt w:val="lowerLetter"/>
      <w:lvlText w:val="%5."/>
      <w:lvlJc w:val="left"/>
      <w:pPr>
        <w:tabs>
          <w:tab w:val="num" w:pos="4375"/>
        </w:tabs>
        <w:ind w:left="4375" w:hanging="360"/>
      </w:pPr>
      <w:rPr>
        <w:rFonts w:cs="Times New Roman"/>
      </w:rPr>
    </w:lvl>
    <w:lvl w:ilvl="5" w:tplc="FFFFFFFF" w:tentative="1">
      <w:start w:val="1"/>
      <w:numFmt w:val="lowerRoman"/>
      <w:lvlText w:val="%6."/>
      <w:lvlJc w:val="right"/>
      <w:pPr>
        <w:tabs>
          <w:tab w:val="num" w:pos="5095"/>
        </w:tabs>
        <w:ind w:left="5095" w:hanging="180"/>
      </w:pPr>
      <w:rPr>
        <w:rFonts w:cs="Times New Roman"/>
      </w:rPr>
    </w:lvl>
    <w:lvl w:ilvl="6" w:tplc="FFFFFFFF" w:tentative="1">
      <w:start w:val="1"/>
      <w:numFmt w:val="decimal"/>
      <w:lvlText w:val="%7."/>
      <w:lvlJc w:val="left"/>
      <w:pPr>
        <w:tabs>
          <w:tab w:val="num" w:pos="5815"/>
        </w:tabs>
        <w:ind w:left="5815" w:hanging="360"/>
      </w:pPr>
      <w:rPr>
        <w:rFonts w:cs="Times New Roman"/>
      </w:rPr>
    </w:lvl>
    <w:lvl w:ilvl="7" w:tplc="FFFFFFFF" w:tentative="1">
      <w:start w:val="1"/>
      <w:numFmt w:val="lowerLetter"/>
      <w:lvlText w:val="%8."/>
      <w:lvlJc w:val="left"/>
      <w:pPr>
        <w:tabs>
          <w:tab w:val="num" w:pos="6535"/>
        </w:tabs>
        <w:ind w:left="6535" w:hanging="360"/>
      </w:pPr>
      <w:rPr>
        <w:rFonts w:cs="Times New Roman"/>
      </w:rPr>
    </w:lvl>
    <w:lvl w:ilvl="8" w:tplc="FFFFFFFF" w:tentative="1">
      <w:start w:val="1"/>
      <w:numFmt w:val="lowerRoman"/>
      <w:lvlText w:val="%9."/>
      <w:lvlJc w:val="right"/>
      <w:pPr>
        <w:tabs>
          <w:tab w:val="num" w:pos="7255"/>
        </w:tabs>
        <w:ind w:left="7255" w:hanging="180"/>
      </w:pPr>
      <w:rPr>
        <w:rFonts w:cs="Times New Roman"/>
      </w:rPr>
    </w:lvl>
  </w:abstractNum>
  <w:abstractNum w:abstractNumId="22">
    <w:nsid w:val="2F923329"/>
    <w:multiLevelType w:val="hybridMultilevel"/>
    <w:tmpl w:val="DF020D36"/>
    <w:lvl w:ilvl="0" w:tplc="040C0001">
      <w:start w:val="1"/>
      <w:numFmt w:val="bullet"/>
      <w:lvlText w:val=""/>
      <w:lvlJc w:val="left"/>
      <w:pPr>
        <w:tabs>
          <w:tab w:val="num" w:pos="1830"/>
        </w:tabs>
        <w:ind w:left="1830" w:hanging="360"/>
      </w:pPr>
      <w:rPr>
        <w:rFonts w:ascii="Symbol" w:hAnsi="Symbol" w:hint="default"/>
      </w:rPr>
    </w:lvl>
    <w:lvl w:ilvl="1" w:tplc="0CCEAA76">
      <w:start w:val="1"/>
      <w:numFmt w:val="lowerLetter"/>
      <w:lvlText w:val="(%2)"/>
      <w:lvlJc w:val="left"/>
      <w:pPr>
        <w:tabs>
          <w:tab w:val="num" w:pos="2215"/>
        </w:tabs>
        <w:ind w:left="2215" w:hanging="360"/>
      </w:pPr>
      <w:rPr>
        <w:rFonts w:cs="Times New Roman" w:hint="default"/>
      </w:rPr>
    </w:lvl>
    <w:lvl w:ilvl="2" w:tplc="040C001B">
      <w:start w:val="1"/>
      <w:numFmt w:val="lowerRoman"/>
      <w:lvlText w:val="%3."/>
      <w:lvlJc w:val="right"/>
      <w:pPr>
        <w:tabs>
          <w:tab w:val="num" w:pos="2935"/>
        </w:tabs>
        <w:ind w:left="2935" w:hanging="180"/>
      </w:pPr>
      <w:rPr>
        <w:rFonts w:cs="Times New Roman"/>
      </w:rPr>
    </w:lvl>
    <w:lvl w:ilvl="3" w:tplc="120A5AC4">
      <w:start w:val="6"/>
      <w:numFmt w:val="bullet"/>
      <w:lvlText w:val=""/>
      <w:lvlJc w:val="left"/>
      <w:pPr>
        <w:tabs>
          <w:tab w:val="num" w:pos="3655"/>
        </w:tabs>
        <w:ind w:left="3655" w:hanging="360"/>
      </w:pPr>
      <w:rPr>
        <w:rFonts w:ascii="Wingdings" w:eastAsia="Times New Roman" w:hAnsi="Wingdings" w:hint="default"/>
      </w:rPr>
    </w:lvl>
    <w:lvl w:ilvl="4" w:tplc="040C0019" w:tentative="1">
      <w:start w:val="1"/>
      <w:numFmt w:val="lowerLetter"/>
      <w:lvlText w:val="%5."/>
      <w:lvlJc w:val="left"/>
      <w:pPr>
        <w:tabs>
          <w:tab w:val="num" w:pos="4375"/>
        </w:tabs>
        <w:ind w:left="4375" w:hanging="360"/>
      </w:pPr>
      <w:rPr>
        <w:rFonts w:cs="Times New Roman"/>
      </w:rPr>
    </w:lvl>
    <w:lvl w:ilvl="5" w:tplc="040C001B" w:tentative="1">
      <w:start w:val="1"/>
      <w:numFmt w:val="lowerRoman"/>
      <w:lvlText w:val="%6."/>
      <w:lvlJc w:val="right"/>
      <w:pPr>
        <w:tabs>
          <w:tab w:val="num" w:pos="5095"/>
        </w:tabs>
        <w:ind w:left="5095" w:hanging="180"/>
      </w:pPr>
      <w:rPr>
        <w:rFonts w:cs="Times New Roman"/>
      </w:rPr>
    </w:lvl>
    <w:lvl w:ilvl="6" w:tplc="040C000F" w:tentative="1">
      <w:start w:val="1"/>
      <w:numFmt w:val="decimal"/>
      <w:lvlText w:val="%7."/>
      <w:lvlJc w:val="left"/>
      <w:pPr>
        <w:tabs>
          <w:tab w:val="num" w:pos="5815"/>
        </w:tabs>
        <w:ind w:left="5815" w:hanging="360"/>
      </w:pPr>
      <w:rPr>
        <w:rFonts w:cs="Times New Roman"/>
      </w:rPr>
    </w:lvl>
    <w:lvl w:ilvl="7" w:tplc="040C0019" w:tentative="1">
      <w:start w:val="1"/>
      <w:numFmt w:val="lowerLetter"/>
      <w:lvlText w:val="%8."/>
      <w:lvlJc w:val="left"/>
      <w:pPr>
        <w:tabs>
          <w:tab w:val="num" w:pos="6535"/>
        </w:tabs>
        <w:ind w:left="6535" w:hanging="360"/>
      </w:pPr>
      <w:rPr>
        <w:rFonts w:cs="Times New Roman"/>
      </w:rPr>
    </w:lvl>
    <w:lvl w:ilvl="8" w:tplc="040C001B" w:tentative="1">
      <w:start w:val="1"/>
      <w:numFmt w:val="lowerRoman"/>
      <w:lvlText w:val="%9."/>
      <w:lvlJc w:val="right"/>
      <w:pPr>
        <w:tabs>
          <w:tab w:val="num" w:pos="7255"/>
        </w:tabs>
        <w:ind w:left="7255" w:hanging="180"/>
      </w:pPr>
      <w:rPr>
        <w:rFonts w:cs="Times New Roman"/>
      </w:rPr>
    </w:lvl>
  </w:abstractNum>
  <w:abstractNum w:abstractNumId="23">
    <w:nsid w:val="3006215B"/>
    <w:multiLevelType w:val="hybridMultilevel"/>
    <w:tmpl w:val="A1DABDBA"/>
    <w:lvl w:ilvl="0" w:tplc="040C0001">
      <w:start w:val="1"/>
      <w:numFmt w:val="bullet"/>
      <w:lvlText w:val=""/>
      <w:lvlJc w:val="left"/>
      <w:pPr>
        <w:tabs>
          <w:tab w:val="num" w:pos="1211"/>
        </w:tabs>
        <w:ind w:left="1211" w:hanging="360"/>
      </w:pPr>
      <w:rPr>
        <w:rFonts w:ascii="Symbol" w:hAnsi="Symbol" w:hint="default"/>
      </w:rPr>
    </w:lvl>
    <w:lvl w:ilvl="1" w:tplc="040C0003" w:tentative="1">
      <w:start w:val="1"/>
      <w:numFmt w:val="bullet"/>
      <w:lvlText w:val="o"/>
      <w:lvlJc w:val="left"/>
      <w:pPr>
        <w:tabs>
          <w:tab w:val="num" w:pos="1931"/>
        </w:tabs>
        <w:ind w:left="1931" w:hanging="360"/>
      </w:pPr>
      <w:rPr>
        <w:rFonts w:ascii="Courier New" w:hAnsi="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4">
    <w:nsid w:val="310959C9"/>
    <w:multiLevelType w:val="hybridMultilevel"/>
    <w:tmpl w:val="699ACF72"/>
    <w:lvl w:ilvl="0" w:tplc="C388EEA2">
      <w:start w:val="1"/>
      <w:numFmt w:val="bullet"/>
      <w:lvlText w:val=""/>
      <w:lvlJc w:val="left"/>
      <w:pPr>
        <w:tabs>
          <w:tab w:val="num" w:pos="5105"/>
        </w:tabs>
        <w:ind w:left="4844"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5">
    <w:nsid w:val="31D45743"/>
    <w:multiLevelType w:val="hybridMultilevel"/>
    <w:tmpl w:val="D9506B7E"/>
    <w:lvl w:ilvl="0" w:tplc="C388EEA2">
      <w:start w:val="1"/>
      <w:numFmt w:val="bullet"/>
      <w:lvlText w:val=""/>
      <w:lvlJc w:val="left"/>
      <w:pPr>
        <w:tabs>
          <w:tab w:val="num" w:pos="5170"/>
        </w:tabs>
        <w:ind w:left="4909" w:hanging="360"/>
      </w:pPr>
      <w:rPr>
        <w:rFonts w:ascii="Symbol" w:hAnsi="Symbol" w:hint="default"/>
      </w:rPr>
    </w:lvl>
    <w:lvl w:ilvl="1" w:tplc="040C0003" w:tentative="1">
      <w:start w:val="1"/>
      <w:numFmt w:val="bullet"/>
      <w:lvlText w:val="o"/>
      <w:lvlJc w:val="left"/>
      <w:pPr>
        <w:tabs>
          <w:tab w:val="num" w:pos="1931"/>
        </w:tabs>
        <w:ind w:left="1931" w:hanging="360"/>
      </w:pPr>
      <w:rPr>
        <w:rFonts w:ascii="Courier New" w:hAnsi="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6">
    <w:nsid w:val="35693ED1"/>
    <w:multiLevelType w:val="hybridMultilevel"/>
    <w:tmpl w:val="75ACD25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7">
    <w:nsid w:val="3B752E83"/>
    <w:multiLevelType w:val="hybridMultilevel"/>
    <w:tmpl w:val="065077E4"/>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8">
    <w:nsid w:val="3C5961FB"/>
    <w:multiLevelType w:val="hybridMultilevel"/>
    <w:tmpl w:val="6CD45A0A"/>
    <w:lvl w:ilvl="0" w:tplc="C388EEA2">
      <w:start w:val="1"/>
      <w:numFmt w:val="bullet"/>
      <w:lvlText w:val=""/>
      <w:lvlJc w:val="left"/>
      <w:pPr>
        <w:tabs>
          <w:tab w:val="num" w:pos="4679"/>
        </w:tabs>
        <w:ind w:left="4418"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3D1B6FA1"/>
    <w:multiLevelType w:val="hybridMultilevel"/>
    <w:tmpl w:val="1B88991E"/>
    <w:lvl w:ilvl="0" w:tplc="040C0001">
      <w:start w:val="1"/>
      <w:numFmt w:val="bullet"/>
      <w:lvlText w:val=""/>
      <w:lvlJc w:val="left"/>
      <w:pPr>
        <w:ind w:left="1287" w:hanging="360"/>
      </w:pPr>
      <w:rPr>
        <w:rFonts w:ascii="Symbol" w:hAnsi="Symbol" w:hint="default"/>
      </w:rPr>
    </w:lvl>
    <w:lvl w:ilvl="1" w:tplc="8EA84B46">
      <w:start w:val="1"/>
      <w:numFmt w:val="bullet"/>
      <w:lvlText w:val="-"/>
      <w:lvlJc w:val="left"/>
      <w:pPr>
        <w:ind w:left="2007" w:hanging="360"/>
      </w:pPr>
      <w:rPr>
        <w:rFonts w:ascii="Arial" w:hAnsi="Arial" w:cs="Arial"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nsid w:val="3E0B5C1E"/>
    <w:multiLevelType w:val="hybridMultilevel"/>
    <w:tmpl w:val="748CB414"/>
    <w:lvl w:ilvl="0" w:tplc="7D1E50DA">
      <w:start w:val="6"/>
      <w:numFmt w:val="bullet"/>
      <w:lvlText w:val="-"/>
      <w:lvlJc w:val="left"/>
      <w:pPr>
        <w:tabs>
          <w:tab w:val="num" w:pos="786"/>
        </w:tabs>
        <w:ind w:left="786" w:hanging="360"/>
      </w:pPr>
      <w:rPr>
        <w:rFonts w:ascii="Arial" w:eastAsia="Times New Roman" w:hAnsi="Arial" w:hint="default"/>
      </w:rPr>
    </w:lvl>
    <w:lvl w:ilvl="1" w:tplc="0CCEAA76">
      <w:start w:val="1"/>
      <w:numFmt w:val="bullet"/>
      <w:lvlText w:val="o"/>
      <w:lvlJc w:val="left"/>
      <w:pPr>
        <w:tabs>
          <w:tab w:val="num" w:pos="1506"/>
        </w:tabs>
        <w:ind w:left="1506" w:hanging="360"/>
      </w:pPr>
      <w:rPr>
        <w:rFonts w:ascii="Courier New" w:hAnsi="Courier New" w:hint="default"/>
      </w:rPr>
    </w:lvl>
    <w:lvl w:ilvl="2" w:tplc="040C001B" w:tentative="1">
      <w:start w:val="1"/>
      <w:numFmt w:val="bullet"/>
      <w:lvlText w:val=""/>
      <w:lvlJc w:val="left"/>
      <w:pPr>
        <w:tabs>
          <w:tab w:val="num" w:pos="2226"/>
        </w:tabs>
        <w:ind w:left="2226" w:hanging="360"/>
      </w:pPr>
      <w:rPr>
        <w:rFonts w:ascii="Wingdings" w:hAnsi="Wingdings" w:hint="default"/>
      </w:rPr>
    </w:lvl>
    <w:lvl w:ilvl="3" w:tplc="120A5AC4" w:tentative="1">
      <w:start w:val="1"/>
      <w:numFmt w:val="bullet"/>
      <w:lvlText w:val=""/>
      <w:lvlJc w:val="left"/>
      <w:pPr>
        <w:tabs>
          <w:tab w:val="num" w:pos="2946"/>
        </w:tabs>
        <w:ind w:left="2946" w:hanging="360"/>
      </w:pPr>
      <w:rPr>
        <w:rFonts w:ascii="Symbol" w:hAnsi="Symbol" w:hint="default"/>
      </w:rPr>
    </w:lvl>
    <w:lvl w:ilvl="4" w:tplc="040C0019" w:tentative="1">
      <w:start w:val="1"/>
      <w:numFmt w:val="bullet"/>
      <w:lvlText w:val="o"/>
      <w:lvlJc w:val="left"/>
      <w:pPr>
        <w:tabs>
          <w:tab w:val="num" w:pos="3666"/>
        </w:tabs>
        <w:ind w:left="3666" w:hanging="360"/>
      </w:pPr>
      <w:rPr>
        <w:rFonts w:ascii="Courier New" w:hAnsi="Courier New" w:hint="default"/>
      </w:rPr>
    </w:lvl>
    <w:lvl w:ilvl="5" w:tplc="040C001B" w:tentative="1">
      <w:start w:val="1"/>
      <w:numFmt w:val="bullet"/>
      <w:lvlText w:val=""/>
      <w:lvlJc w:val="left"/>
      <w:pPr>
        <w:tabs>
          <w:tab w:val="num" w:pos="4386"/>
        </w:tabs>
        <w:ind w:left="4386" w:hanging="360"/>
      </w:pPr>
      <w:rPr>
        <w:rFonts w:ascii="Wingdings" w:hAnsi="Wingdings" w:hint="default"/>
      </w:rPr>
    </w:lvl>
    <w:lvl w:ilvl="6" w:tplc="040C000F" w:tentative="1">
      <w:start w:val="1"/>
      <w:numFmt w:val="bullet"/>
      <w:lvlText w:val=""/>
      <w:lvlJc w:val="left"/>
      <w:pPr>
        <w:tabs>
          <w:tab w:val="num" w:pos="5106"/>
        </w:tabs>
        <w:ind w:left="5106" w:hanging="360"/>
      </w:pPr>
      <w:rPr>
        <w:rFonts w:ascii="Symbol" w:hAnsi="Symbol" w:hint="default"/>
      </w:rPr>
    </w:lvl>
    <w:lvl w:ilvl="7" w:tplc="040C0019" w:tentative="1">
      <w:start w:val="1"/>
      <w:numFmt w:val="bullet"/>
      <w:lvlText w:val="o"/>
      <w:lvlJc w:val="left"/>
      <w:pPr>
        <w:tabs>
          <w:tab w:val="num" w:pos="5826"/>
        </w:tabs>
        <w:ind w:left="5826" w:hanging="360"/>
      </w:pPr>
      <w:rPr>
        <w:rFonts w:ascii="Courier New" w:hAnsi="Courier New" w:hint="default"/>
      </w:rPr>
    </w:lvl>
    <w:lvl w:ilvl="8" w:tplc="040C001B" w:tentative="1">
      <w:start w:val="1"/>
      <w:numFmt w:val="bullet"/>
      <w:lvlText w:val=""/>
      <w:lvlJc w:val="left"/>
      <w:pPr>
        <w:tabs>
          <w:tab w:val="num" w:pos="6546"/>
        </w:tabs>
        <w:ind w:left="6546" w:hanging="360"/>
      </w:pPr>
      <w:rPr>
        <w:rFonts w:ascii="Wingdings" w:hAnsi="Wingdings" w:hint="default"/>
      </w:rPr>
    </w:lvl>
  </w:abstractNum>
  <w:abstractNum w:abstractNumId="31">
    <w:nsid w:val="45417EF1"/>
    <w:multiLevelType w:val="hybridMultilevel"/>
    <w:tmpl w:val="4F1683AC"/>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tabs>
          <w:tab w:val="num" w:pos="1506"/>
        </w:tabs>
        <w:ind w:left="1506" w:hanging="360"/>
      </w:pPr>
      <w:rPr>
        <w:rFonts w:ascii="Courier New" w:hAnsi="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32">
    <w:nsid w:val="45D3725E"/>
    <w:multiLevelType w:val="hybridMultilevel"/>
    <w:tmpl w:val="AE9E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C43BCE"/>
    <w:multiLevelType w:val="hybridMultilevel"/>
    <w:tmpl w:val="08143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3883D46"/>
    <w:multiLevelType w:val="hybridMultilevel"/>
    <w:tmpl w:val="F3AA4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9206AEB"/>
    <w:multiLevelType w:val="hybridMultilevel"/>
    <w:tmpl w:val="12E8A42E"/>
    <w:lvl w:ilvl="0" w:tplc="040C0001">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36">
    <w:nsid w:val="59F54B90"/>
    <w:multiLevelType w:val="hybridMultilevel"/>
    <w:tmpl w:val="29E20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A454EA7"/>
    <w:multiLevelType w:val="hybridMultilevel"/>
    <w:tmpl w:val="37668DCC"/>
    <w:lvl w:ilvl="0" w:tplc="040C0001">
      <w:start w:val="1"/>
      <w:numFmt w:val="bullet"/>
      <w:lvlText w:val=""/>
      <w:lvlJc w:val="left"/>
      <w:pPr>
        <w:tabs>
          <w:tab w:val="num" w:pos="2561"/>
        </w:tabs>
        <w:ind w:left="2561" w:hanging="360"/>
      </w:pPr>
      <w:rPr>
        <w:rFonts w:ascii="Symbol" w:hAnsi="Symbol" w:hint="default"/>
      </w:rPr>
    </w:lvl>
    <w:lvl w:ilvl="1" w:tplc="040C0003">
      <w:start w:val="1"/>
      <w:numFmt w:val="bullet"/>
      <w:lvlText w:val="o"/>
      <w:lvlJc w:val="left"/>
      <w:pPr>
        <w:tabs>
          <w:tab w:val="num" w:pos="3281"/>
        </w:tabs>
        <w:ind w:left="3281" w:hanging="360"/>
      </w:pPr>
      <w:rPr>
        <w:rFonts w:ascii="Courier New" w:hAnsi="Courier New" w:hint="default"/>
      </w:rPr>
    </w:lvl>
    <w:lvl w:ilvl="2" w:tplc="040C0005">
      <w:start w:val="1"/>
      <w:numFmt w:val="bullet"/>
      <w:lvlText w:val=""/>
      <w:lvlJc w:val="left"/>
      <w:pPr>
        <w:tabs>
          <w:tab w:val="num" w:pos="4001"/>
        </w:tabs>
        <w:ind w:left="4001" w:hanging="360"/>
      </w:pPr>
      <w:rPr>
        <w:rFonts w:ascii="Wingdings" w:hAnsi="Wingdings" w:hint="default"/>
      </w:rPr>
    </w:lvl>
    <w:lvl w:ilvl="3" w:tplc="040C0001" w:tentative="1">
      <w:start w:val="1"/>
      <w:numFmt w:val="bullet"/>
      <w:lvlText w:val=""/>
      <w:lvlJc w:val="left"/>
      <w:pPr>
        <w:tabs>
          <w:tab w:val="num" w:pos="4721"/>
        </w:tabs>
        <w:ind w:left="4721" w:hanging="360"/>
      </w:pPr>
      <w:rPr>
        <w:rFonts w:ascii="Symbol" w:hAnsi="Symbol" w:hint="default"/>
      </w:rPr>
    </w:lvl>
    <w:lvl w:ilvl="4" w:tplc="040C0003" w:tentative="1">
      <w:start w:val="1"/>
      <w:numFmt w:val="bullet"/>
      <w:lvlText w:val="o"/>
      <w:lvlJc w:val="left"/>
      <w:pPr>
        <w:tabs>
          <w:tab w:val="num" w:pos="5441"/>
        </w:tabs>
        <w:ind w:left="5441" w:hanging="360"/>
      </w:pPr>
      <w:rPr>
        <w:rFonts w:ascii="Courier New" w:hAnsi="Courier New" w:hint="default"/>
      </w:rPr>
    </w:lvl>
    <w:lvl w:ilvl="5" w:tplc="040C0005" w:tentative="1">
      <w:start w:val="1"/>
      <w:numFmt w:val="bullet"/>
      <w:lvlText w:val=""/>
      <w:lvlJc w:val="left"/>
      <w:pPr>
        <w:tabs>
          <w:tab w:val="num" w:pos="6161"/>
        </w:tabs>
        <w:ind w:left="6161" w:hanging="360"/>
      </w:pPr>
      <w:rPr>
        <w:rFonts w:ascii="Wingdings" w:hAnsi="Wingdings" w:hint="default"/>
      </w:rPr>
    </w:lvl>
    <w:lvl w:ilvl="6" w:tplc="040C0001" w:tentative="1">
      <w:start w:val="1"/>
      <w:numFmt w:val="bullet"/>
      <w:lvlText w:val=""/>
      <w:lvlJc w:val="left"/>
      <w:pPr>
        <w:tabs>
          <w:tab w:val="num" w:pos="6881"/>
        </w:tabs>
        <w:ind w:left="6881" w:hanging="360"/>
      </w:pPr>
      <w:rPr>
        <w:rFonts w:ascii="Symbol" w:hAnsi="Symbol" w:hint="default"/>
      </w:rPr>
    </w:lvl>
    <w:lvl w:ilvl="7" w:tplc="040C0003" w:tentative="1">
      <w:start w:val="1"/>
      <w:numFmt w:val="bullet"/>
      <w:lvlText w:val="o"/>
      <w:lvlJc w:val="left"/>
      <w:pPr>
        <w:tabs>
          <w:tab w:val="num" w:pos="7601"/>
        </w:tabs>
        <w:ind w:left="7601" w:hanging="360"/>
      </w:pPr>
      <w:rPr>
        <w:rFonts w:ascii="Courier New" w:hAnsi="Courier New" w:hint="default"/>
      </w:rPr>
    </w:lvl>
    <w:lvl w:ilvl="8" w:tplc="040C0005" w:tentative="1">
      <w:start w:val="1"/>
      <w:numFmt w:val="bullet"/>
      <w:lvlText w:val=""/>
      <w:lvlJc w:val="left"/>
      <w:pPr>
        <w:tabs>
          <w:tab w:val="num" w:pos="8321"/>
        </w:tabs>
        <w:ind w:left="8321" w:hanging="360"/>
      </w:pPr>
      <w:rPr>
        <w:rFonts w:ascii="Wingdings" w:hAnsi="Wingdings" w:hint="default"/>
      </w:rPr>
    </w:lvl>
  </w:abstractNum>
  <w:abstractNum w:abstractNumId="38">
    <w:nsid w:val="5B1B5C1D"/>
    <w:multiLevelType w:val="hybridMultilevel"/>
    <w:tmpl w:val="81F63960"/>
    <w:lvl w:ilvl="0" w:tplc="29F645B4">
      <w:start w:val="1"/>
      <w:numFmt w:val="lowerLetter"/>
      <w:lvlText w:val="(%1)"/>
      <w:lvlJc w:val="left"/>
      <w:pPr>
        <w:tabs>
          <w:tab w:val="num" w:pos="2280"/>
        </w:tabs>
        <w:ind w:left="2280" w:hanging="360"/>
      </w:pPr>
      <w:rPr>
        <w:rFonts w:cs="Times New Roman" w:hint="default"/>
      </w:rPr>
    </w:lvl>
    <w:lvl w:ilvl="1" w:tplc="040C0019">
      <w:start w:val="1"/>
      <w:numFmt w:val="lowerLetter"/>
      <w:lvlText w:val="%2."/>
      <w:lvlJc w:val="left"/>
      <w:pPr>
        <w:tabs>
          <w:tab w:val="num" w:pos="3000"/>
        </w:tabs>
        <w:ind w:left="3000" w:hanging="360"/>
      </w:pPr>
      <w:rPr>
        <w:rFonts w:cs="Times New Roman"/>
      </w:rPr>
    </w:lvl>
    <w:lvl w:ilvl="2" w:tplc="040C001B" w:tentative="1">
      <w:start w:val="1"/>
      <w:numFmt w:val="lowerRoman"/>
      <w:lvlText w:val="%3."/>
      <w:lvlJc w:val="right"/>
      <w:pPr>
        <w:tabs>
          <w:tab w:val="num" w:pos="3720"/>
        </w:tabs>
        <w:ind w:left="3720" w:hanging="180"/>
      </w:pPr>
      <w:rPr>
        <w:rFonts w:cs="Times New Roman"/>
      </w:rPr>
    </w:lvl>
    <w:lvl w:ilvl="3" w:tplc="040C000F" w:tentative="1">
      <w:start w:val="1"/>
      <w:numFmt w:val="decimal"/>
      <w:lvlText w:val="%4."/>
      <w:lvlJc w:val="left"/>
      <w:pPr>
        <w:tabs>
          <w:tab w:val="num" w:pos="4440"/>
        </w:tabs>
        <w:ind w:left="4440" w:hanging="360"/>
      </w:pPr>
      <w:rPr>
        <w:rFonts w:cs="Times New Roman"/>
      </w:rPr>
    </w:lvl>
    <w:lvl w:ilvl="4" w:tplc="040C0019" w:tentative="1">
      <w:start w:val="1"/>
      <w:numFmt w:val="lowerLetter"/>
      <w:lvlText w:val="%5."/>
      <w:lvlJc w:val="left"/>
      <w:pPr>
        <w:tabs>
          <w:tab w:val="num" w:pos="5160"/>
        </w:tabs>
        <w:ind w:left="5160" w:hanging="360"/>
      </w:pPr>
      <w:rPr>
        <w:rFonts w:cs="Times New Roman"/>
      </w:rPr>
    </w:lvl>
    <w:lvl w:ilvl="5" w:tplc="040C001B" w:tentative="1">
      <w:start w:val="1"/>
      <w:numFmt w:val="lowerRoman"/>
      <w:lvlText w:val="%6."/>
      <w:lvlJc w:val="right"/>
      <w:pPr>
        <w:tabs>
          <w:tab w:val="num" w:pos="5880"/>
        </w:tabs>
        <w:ind w:left="5880" w:hanging="180"/>
      </w:pPr>
      <w:rPr>
        <w:rFonts w:cs="Times New Roman"/>
      </w:rPr>
    </w:lvl>
    <w:lvl w:ilvl="6" w:tplc="040C000F" w:tentative="1">
      <w:start w:val="1"/>
      <w:numFmt w:val="decimal"/>
      <w:lvlText w:val="%7."/>
      <w:lvlJc w:val="left"/>
      <w:pPr>
        <w:tabs>
          <w:tab w:val="num" w:pos="6600"/>
        </w:tabs>
        <w:ind w:left="6600" w:hanging="360"/>
      </w:pPr>
      <w:rPr>
        <w:rFonts w:cs="Times New Roman"/>
      </w:rPr>
    </w:lvl>
    <w:lvl w:ilvl="7" w:tplc="040C0019" w:tentative="1">
      <w:start w:val="1"/>
      <w:numFmt w:val="lowerLetter"/>
      <w:lvlText w:val="%8."/>
      <w:lvlJc w:val="left"/>
      <w:pPr>
        <w:tabs>
          <w:tab w:val="num" w:pos="7320"/>
        </w:tabs>
        <w:ind w:left="7320" w:hanging="360"/>
      </w:pPr>
      <w:rPr>
        <w:rFonts w:cs="Times New Roman"/>
      </w:rPr>
    </w:lvl>
    <w:lvl w:ilvl="8" w:tplc="040C001B" w:tentative="1">
      <w:start w:val="1"/>
      <w:numFmt w:val="lowerRoman"/>
      <w:lvlText w:val="%9."/>
      <w:lvlJc w:val="right"/>
      <w:pPr>
        <w:tabs>
          <w:tab w:val="num" w:pos="8040"/>
        </w:tabs>
        <w:ind w:left="8040" w:hanging="180"/>
      </w:pPr>
      <w:rPr>
        <w:rFonts w:cs="Times New Roman"/>
      </w:rPr>
    </w:lvl>
  </w:abstractNum>
  <w:abstractNum w:abstractNumId="39">
    <w:nsid w:val="5B7307C6"/>
    <w:multiLevelType w:val="hybridMultilevel"/>
    <w:tmpl w:val="4AA070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40729D2"/>
    <w:multiLevelType w:val="hybridMultilevel"/>
    <w:tmpl w:val="D2FA5AC8"/>
    <w:lvl w:ilvl="0" w:tplc="FFFFFFFF">
      <w:start w:val="1"/>
      <w:numFmt w:val="lowerLetter"/>
      <w:lvlText w:val="(%1)"/>
      <w:lvlJc w:val="left"/>
      <w:pPr>
        <w:tabs>
          <w:tab w:val="num" w:pos="2064"/>
        </w:tabs>
        <w:ind w:left="2064" w:hanging="360"/>
      </w:pPr>
      <w:rPr>
        <w:rFonts w:cs="Times New Roman" w:hint="default"/>
      </w:rPr>
    </w:lvl>
    <w:lvl w:ilvl="1" w:tplc="FFFFFFFF">
      <w:start w:val="1"/>
      <w:numFmt w:val="lowerLetter"/>
      <w:lvlText w:val="%2."/>
      <w:lvlJc w:val="left"/>
      <w:pPr>
        <w:tabs>
          <w:tab w:val="num" w:pos="2784"/>
        </w:tabs>
        <w:ind w:left="2784" w:hanging="360"/>
      </w:pPr>
      <w:rPr>
        <w:rFonts w:cs="Times New Roman"/>
      </w:rPr>
    </w:lvl>
    <w:lvl w:ilvl="2" w:tplc="FFFFFFFF" w:tentative="1">
      <w:start w:val="1"/>
      <w:numFmt w:val="lowerRoman"/>
      <w:lvlText w:val="%3."/>
      <w:lvlJc w:val="right"/>
      <w:pPr>
        <w:tabs>
          <w:tab w:val="num" w:pos="3504"/>
        </w:tabs>
        <w:ind w:left="3504" w:hanging="180"/>
      </w:pPr>
      <w:rPr>
        <w:rFonts w:cs="Times New Roman"/>
      </w:rPr>
    </w:lvl>
    <w:lvl w:ilvl="3" w:tplc="FFFFFFFF" w:tentative="1">
      <w:start w:val="1"/>
      <w:numFmt w:val="decimal"/>
      <w:lvlText w:val="%4."/>
      <w:lvlJc w:val="left"/>
      <w:pPr>
        <w:tabs>
          <w:tab w:val="num" w:pos="4224"/>
        </w:tabs>
        <w:ind w:left="4224" w:hanging="360"/>
      </w:pPr>
      <w:rPr>
        <w:rFonts w:cs="Times New Roman"/>
      </w:rPr>
    </w:lvl>
    <w:lvl w:ilvl="4" w:tplc="FFFFFFFF" w:tentative="1">
      <w:start w:val="1"/>
      <w:numFmt w:val="lowerLetter"/>
      <w:lvlText w:val="%5."/>
      <w:lvlJc w:val="left"/>
      <w:pPr>
        <w:tabs>
          <w:tab w:val="num" w:pos="4944"/>
        </w:tabs>
        <w:ind w:left="4944" w:hanging="360"/>
      </w:pPr>
      <w:rPr>
        <w:rFonts w:cs="Times New Roman"/>
      </w:rPr>
    </w:lvl>
    <w:lvl w:ilvl="5" w:tplc="FFFFFFFF" w:tentative="1">
      <w:start w:val="1"/>
      <w:numFmt w:val="lowerRoman"/>
      <w:lvlText w:val="%6."/>
      <w:lvlJc w:val="right"/>
      <w:pPr>
        <w:tabs>
          <w:tab w:val="num" w:pos="5664"/>
        </w:tabs>
        <w:ind w:left="5664" w:hanging="180"/>
      </w:pPr>
      <w:rPr>
        <w:rFonts w:cs="Times New Roman"/>
      </w:rPr>
    </w:lvl>
    <w:lvl w:ilvl="6" w:tplc="FFFFFFFF" w:tentative="1">
      <w:start w:val="1"/>
      <w:numFmt w:val="decimal"/>
      <w:lvlText w:val="%7."/>
      <w:lvlJc w:val="left"/>
      <w:pPr>
        <w:tabs>
          <w:tab w:val="num" w:pos="6384"/>
        </w:tabs>
        <w:ind w:left="6384" w:hanging="360"/>
      </w:pPr>
      <w:rPr>
        <w:rFonts w:cs="Times New Roman"/>
      </w:rPr>
    </w:lvl>
    <w:lvl w:ilvl="7" w:tplc="FFFFFFFF" w:tentative="1">
      <w:start w:val="1"/>
      <w:numFmt w:val="lowerLetter"/>
      <w:lvlText w:val="%8."/>
      <w:lvlJc w:val="left"/>
      <w:pPr>
        <w:tabs>
          <w:tab w:val="num" w:pos="7104"/>
        </w:tabs>
        <w:ind w:left="7104" w:hanging="360"/>
      </w:pPr>
      <w:rPr>
        <w:rFonts w:cs="Times New Roman"/>
      </w:rPr>
    </w:lvl>
    <w:lvl w:ilvl="8" w:tplc="FFFFFFFF" w:tentative="1">
      <w:start w:val="1"/>
      <w:numFmt w:val="lowerRoman"/>
      <w:lvlText w:val="%9."/>
      <w:lvlJc w:val="right"/>
      <w:pPr>
        <w:tabs>
          <w:tab w:val="num" w:pos="7824"/>
        </w:tabs>
        <w:ind w:left="7824" w:hanging="180"/>
      </w:pPr>
      <w:rPr>
        <w:rFonts w:cs="Times New Roman"/>
      </w:rPr>
    </w:lvl>
  </w:abstractNum>
  <w:abstractNum w:abstractNumId="41">
    <w:nsid w:val="685A0DF9"/>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2">
    <w:nsid w:val="6B0C00F3"/>
    <w:multiLevelType w:val="hybridMultilevel"/>
    <w:tmpl w:val="3FE49284"/>
    <w:lvl w:ilvl="0" w:tplc="7D1E50DA">
      <w:start w:val="6"/>
      <w:numFmt w:val="bullet"/>
      <w:lvlText w:val="-"/>
      <w:lvlJc w:val="left"/>
      <w:pPr>
        <w:tabs>
          <w:tab w:val="num" w:pos="786"/>
        </w:tabs>
        <w:ind w:left="786" w:hanging="360"/>
      </w:pPr>
      <w:rPr>
        <w:rFonts w:ascii="Arial" w:eastAsia="Times New Roman" w:hAnsi="Arial" w:hint="default"/>
      </w:rPr>
    </w:lvl>
    <w:lvl w:ilvl="1" w:tplc="0CCEAA76">
      <w:start w:val="1"/>
      <w:numFmt w:val="bullet"/>
      <w:lvlText w:val="o"/>
      <w:lvlJc w:val="left"/>
      <w:pPr>
        <w:tabs>
          <w:tab w:val="num" w:pos="1506"/>
        </w:tabs>
        <w:ind w:left="1506" w:hanging="360"/>
      </w:pPr>
      <w:rPr>
        <w:rFonts w:ascii="Courier New" w:hAnsi="Courier New" w:hint="default"/>
      </w:rPr>
    </w:lvl>
    <w:lvl w:ilvl="2" w:tplc="040C001B" w:tentative="1">
      <w:start w:val="1"/>
      <w:numFmt w:val="bullet"/>
      <w:lvlText w:val=""/>
      <w:lvlJc w:val="left"/>
      <w:pPr>
        <w:tabs>
          <w:tab w:val="num" w:pos="2226"/>
        </w:tabs>
        <w:ind w:left="2226" w:hanging="360"/>
      </w:pPr>
      <w:rPr>
        <w:rFonts w:ascii="Wingdings" w:hAnsi="Wingdings" w:hint="default"/>
      </w:rPr>
    </w:lvl>
    <w:lvl w:ilvl="3" w:tplc="120A5AC4" w:tentative="1">
      <w:start w:val="1"/>
      <w:numFmt w:val="bullet"/>
      <w:lvlText w:val=""/>
      <w:lvlJc w:val="left"/>
      <w:pPr>
        <w:tabs>
          <w:tab w:val="num" w:pos="2946"/>
        </w:tabs>
        <w:ind w:left="2946" w:hanging="360"/>
      </w:pPr>
      <w:rPr>
        <w:rFonts w:ascii="Symbol" w:hAnsi="Symbol" w:hint="default"/>
      </w:rPr>
    </w:lvl>
    <w:lvl w:ilvl="4" w:tplc="040C0019" w:tentative="1">
      <w:start w:val="1"/>
      <w:numFmt w:val="bullet"/>
      <w:lvlText w:val="o"/>
      <w:lvlJc w:val="left"/>
      <w:pPr>
        <w:tabs>
          <w:tab w:val="num" w:pos="3666"/>
        </w:tabs>
        <w:ind w:left="3666" w:hanging="360"/>
      </w:pPr>
      <w:rPr>
        <w:rFonts w:ascii="Courier New" w:hAnsi="Courier New" w:hint="default"/>
      </w:rPr>
    </w:lvl>
    <w:lvl w:ilvl="5" w:tplc="040C001B" w:tentative="1">
      <w:start w:val="1"/>
      <w:numFmt w:val="bullet"/>
      <w:lvlText w:val=""/>
      <w:lvlJc w:val="left"/>
      <w:pPr>
        <w:tabs>
          <w:tab w:val="num" w:pos="4386"/>
        </w:tabs>
        <w:ind w:left="4386" w:hanging="360"/>
      </w:pPr>
      <w:rPr>
        <w:rFonts w:ascii="Wingdings" w:hAnsi="Wingdings" w:hint="default"/>
      </w:rPr>
    </w:lvl>
    <w:lvl w:ilvl="6" w:tplc="040C000F" w:tentative="1">
      <w:start w:val="1"/>
      <w:numFmt w:val="bullet"/>
      <w:lvlText w:val=""/>
      <w:lvlJc w:val="left"/>
      <w:pPr>
        <w:tabs>
          <w:tab w:val="num" w:pos="5106"/>
        </w:tabs>
        <w:ind w:left="5106" w:hanging="360"/>
      </w:pPr>
      <w:rPr>
        <w:rFonts w:ascii="Symbol" w:hAnsi="Symbol" w:hint="default"/>
      </w:rPr>
    </w:lvl>
    <w:lvl w:ilvl="7" w:tplc="040C0019" w:tentative="1">
      <w:start w:val="1"/>
      <w:numFmt w:val="bullet"/>
      <w:lvlText w:val="o"/>
      <w:lvlJc w:val="left"/>
      <w:pPr>
        <w:tabs>
          <w:tab w:val="num" w:pos="5826"/>
        </w:tabs>
        <w:ind w:left="5826" w:hanging="360"/>
      </w:pPr>
      <w:rPr>
        <w:rFonts w:ascii="Courier New" w:hAnsi="Courier New" w:hint="default"/>
      </w:rPr>
    </w:lvl>
    <w:lvl w:ilvl="8" w:tplc="040C001B" w:tentative="1">
      <w:start w:val="1"/>
      <w:numFmt w:val="bullet"/>
      <w:lvlText w:val=""/>
      <w:lvlJc w:val="left"/>
      <w:pPr>
        <w:tabs>
          <w:tab w:val="num" w:pos="6546"/>
        </w:tabs>
        <w:ind w:left="6546" w:hanging="360"/>
      </w:pPr>
      <w:rPr>
        <w:rFonts w:ascii="Wingdings" w:hAnsi="Wingdings" w:hint="default"/>
      </w:rPr>
    </w:lvl>
  </w:abstractNum>
  <w:abstractNum w:abstractNumId="43">
    <w:nsid w:val="6B5559BA"/>
    <w:multiLevelType w:val="hybridMultilevel"/>
    <w:tmpl w:val="1D7C8C52"/>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4">
    <w:nsid w:val="6B60009F"/>
    <w:multiLevelType w:val="hybridMultilevel"/>
    <w:tmpl w:val="3F0CFACA"/>
    <w:lvl w:ilvl="0" w:tplc="0F6629F0">
      <w:numFmt w:val="bullet"/>
      <w:lvlText w:val="—"/>
      <w:lvlJc w:val="left"/>
      <w:pPr>
        <w:ind w:left="1440" w:hanging="360"/>
      </w:pPr>
      <w:rPr>
        <w:rFonts w:ascii="Calibri" w:eastAsia="Times New Roman" w:hAnsi="Calibri"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6D216734"/>
    <w:multiLevelType w:val="hybridMultilevel"/>
    <w:tmpl w:val="1AD27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EFB5710"/>
    <w:multiLevelType w:val="hybridMultilevel"/>
    <w:tmpl w:val="B3C4FD54"/>
    <w:lvl w:ilvl="0" w:tplc="C388EEA2">
      <w:start w:val="1"/>
      <w:numFmt w:val="bullet"/>
      <w:lvlText w:val=""/>
      <w:lvlJc w:val="left"/>
      <w:pPr>
        <w:tabs>
          <w:tab w:val="num" w:pos="4679"/>
        </w:tabs>
        <w:ind w:left="4418"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72586680"/>
    <w:multiLevelType w:val="hybridMultilevel"/>
    <w:tmpl w:val="EF0681FA"/>
    <w:lvl w:ilvl="0" w:tplc="040C0001">
      <w:start w:val="1"/>
      <w:numFmt w:val="bullet"/>
      <w:lvlText w:val=""/>
      <w:lvlJc w:val="left"/>
      <w:pPr>
        <w:tabs>
          <w:tab w:val="num" w:pos="1146"/>
        </w:tabs>
        <w:ind w:left="1146" w:hanging="360"/>
      </w:pPr>
      <w:rPr>
        <w:rFonts w:ascii="Symbol" w:hAnsi="Symbol" w:hint="default"/>
      </w:rPr>
    </w:lvl>
    <w:lvl w:ilvl="1" w:tplc="040C0003">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48">
    <w:nsid w:val="768D59C0"/>
    <w:multiLevelType w:val="hybridMultilevel"/>
    <w:tmpl w:val="E0304E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775D70D6"/>
    <w:multiLevelType w:val="hybridMultilevel"/>
    <w:tmpl w:val="3102833E"/>
    <w:lvl w:ilvl="0" w:tplc="7D1E50DA">
      <w:start w:val="6"/>
      <w:numFmt w:val="bullet"/>
      <w:lvlText w:val="-"/>
      <w:lvlJc w:val="left"/>
      <w:pPr>
        <w:tabs>
          <w:tab w:val="num" w:pos="786"/>
        </w:tabs>
        <w:ind w:left="786" w:hanging="360"/>
      </w:pPr>
      <w:rPr>
        <w:rFonts w:ascii="Arial" w:eastAsia="Times New Roman" w:hAnsi="Arial" w:hint="default"/>
      </w:rPr>
    </w:lvl>
    <w:lvl w:ilvl="1" w:tplc="0CCEAA76">
      <w:start w:val="1"/>
      <w:numFmt w:val="bullet"/>
      <w:lvlText w:val="o"/>
      <w:lvlJc w:val="left"/>
      <w:pPr>
        <w:tabs>
          <w:tab w:val="num" w:pos="1506"/>
        </w:tabs>
        <w:ind w:left="1506" w:hanging="360"/>
      </w:pPr>
      <w:rPr>
        <w:rFonts w:ascii="Courier New" w:hAnsi="Courier New" w:hint="default"/>
      </w:rPr>
    </w:lvl>
    <w:lvl w:ilvl="2" w:tplc="040C001B" w:tentative="1">
      <w:start w:val="1"/>
      <w:numFmt w:val="bullet"/>
      <w:lvlText w:val=""/>
      <w:lvlJc w:val="left"/>
      <w:pPr>
        <w:tabs>
          <w:tab w:val="num" w:pos="2226"/>
        </w:tabs>
        <w:ind w:left="2226" w:hanging="360"/>
      </w:pPr>
      <w:rPr>
        <w:rFonts w:ascii="Wingdings" w:hAnsi="Wingdings" w:hint="default"/>
      </w:rPr>
    </w:lvl>
    <w:lvl w:ilvl="3" w:tplc="120A5AC4" w:tentative="1">
      <w:start w:val="1"/>
      <w:numFmt w:val="bullet"/>
      <w:lvlText w:val=""/>
      <w:lvlJc w:val="left"/>
      <w:pPr>
        <w:tabs>
          <w:tab w:val="num" w:pos="2946"/>
        </w:tabs>
        <w:ind w:left="2946" w:hanging="360"/>
      </w:pPr>
      <w:rPr>
        <w:rFonts w:ascii="Symbol" w:hAnsi="Symbol" w:hint="default"/>
      </w:rPr>
    </w:lvl>
    <w:lvl w:ilvl="4" w:tplc="040C0019" w:tentative="1">
      <w:start w:val="1"/>
      <w:numFmt w:val="bullet"/>
      <w:lvlText w:val="o"/>
      <w:lvlJc w:val="left"/>
      <w:pPr>
        <w:tabs>
          <w:tab w:val="num" w:pos="3666"/>
        </w:tabs>
        <w:ind w:left="3666" w:hanging="360"/>
      </w:pPr>
      <w:rPr>
        <w:rFonts w:ascii="Courier New" w:hAnsi="Courier New" w:hint="default"/>
      </w:rPr>
    </w:lvl>
    <w:lvl w:ilvl="5" w:tplc="040C001B" w:tentative="1">
      <w:start w:val="1"/>
      <w:numFmt w:val="bullet"/>
      <w:lvlText w:val=""/>
      <w:lvlJc w:val="left"/>
      <w:pPr>
        <w:tabs>
          <w:tab w:val="num" w:pos="4386"/>
        </w:tabs>
        <w:ind w:left="4386" w:hanging="360"/>
      </w:pPr>
      <w:rPr>
        <w:rFonts w:ascii="Wingdings" w:hAnsi="Wingdings" w:hint="default"/>
      </w:rPr>
    </w:lvl>
    <w:lvl w:ilvl="6" w:tplc="040C000F" w:tentative="1">
      <w:start w:val="1"/>
      <w:numFmt w:val="bullet"/>
      <w:lvlText w:val=""/>
      <w:lvlJc w:val="left"/>
      <w:pPr>
        <w:tabs>
          <w:tab w:val="num" w:pos="5106"/>
        </w:tabs>
        <w:ind w:left="5106" w:hanging="360"/>
      </w:pPr>
      <w:rPr>
        <w:rFonts w:ascii="Symbol" w:hAnsi="Symbol" w:hint="default"/>
      </w:rPr>
    </w:lvl>
    <w:lvl w:ilvl="7" w:tplc="040C0019" w:tentative="1">
      <w:start w:val="1"/>
      <w:numFmt w:val="bullet"/>
      <w:lvlText w:val="o"/>
      <w:lvlJc w:val="left"/>
      <w:pPr>
        <w:tabs>
          <w:tab w:val="num" w:pos="5826"/>
        </w:tabs>
        <w:ind w:left="5826" w:hanging="360"/>
      </w:pPr>
      <w:rPr>
        <w:rFonts w:ascii="Courier New" w:hAnsi="Courier New" w:hint="default"/>
      </w:rPr>
    </w:lvl>
    <w:lvl w:ilvl="8" w:tplc="040C001B" w:tentative="1">
      <w:start w:val="1"/>
      <w:numFmt w:val="bullet"/>
      <w:lvlText w:val=""/>
      <w:lvlJc w:val="left"/>
      <w:pPr>
        <w:tabs>
          <w:tab w:val="num" w:pos="6546"/>
        </w:tabs>
        <w:ind w:left="6546" w:hanging="360"/>
      </w:pPr>
      <w:rPr>
        <w:rFonts w:ascii="Wingdings" w:hAnsi="Wingdings" w:hint="default"/>
      </w:rPr>
    </w:lvl>
  </w:abstractNum>
  <w:abstractNum w:abstractNumId="50">
    <w:nsid w:val="78924E5D"/>
    <w:multiLevelType w:val="hybridMultilevel"/>
    <w:tmpl w:val="F84AE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96E4D69"/>
    <w:multiLevelType w:val="hybridMultilevel"/>
    <w:tmpl w:val="EDF0B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B971E15"/>
    <w:multiLevelType w:val="hybridMultilevel"/>
    <w:tmpl w:val="6AB28FF8"/>
    <w:lvl w:ilvl="0" w:tplc="040C0001">
      <w:start w:val="1"/>
      <w:numFmt w:val="bullet"/>
      <w:lvlText w:val=""/>
      <w:lvlJc w:val="left"/>
      <w:pPr>
        <w:ind w:left="1630" w:hanging="360"/>
      </w:pPr>
      <w:rPr>
        <w:rFonts w:ascii="Symbol" w:hAnsi="Symbol" w:hint="default"/>
      </w:rPr>
    </w:lvl>
    <w:lvl w:ilvl="1" w:tplc="040C0003" w:tentative="1">
      <w:start w:val="1"/>
      <w:numFmt w:val="bullet"/>
      <w:lvlText w:val="o"/>
      <w:lvlJc w:val="left"/>
      <w:pPr>
        <w:ind w:left="2350" w:hanging="360"/>
      </w:pPr>
      <w:rPr>
        <w:rFonts w:ascii="Courier New" w:hAnsi="Courier New" w:hint="default"/>
      </w:rPr>
    </w:lvl>
    <w:lvl w:ilvl="2" w:tplc="040C0005" w:tentative="1">
      <w:start w:val="1"/>
      <w:numFmt w:val="bullet"/>
      <w:lvlText w:val=""/>
      <w:lvlJc w:val="left"/>
      <w:pPr>
        <w:ind w:left="3070" w:hanging="360"/>
      </w:pPr>
      <w:rPr>
        <w:rFonts w:ascii="Wingdings" w:hAnsi="Wingdings" w:hint="default"/>
      </w:rPr>
    </w:lvl>
    <w:lvl w:ilvl="3" w:tplc="040C0001" w:tentative="1">
      <w:start w:val="1"/>
      <w:numFmt w:val="bullet"/>
      <w:lvlText w:val=""/>
      <w:lvlJc w:val="left"/>
      <w:pPr>
        <w:ind w:left="3790" w:hanging="360"/>
      </w:pPr>
      <w:rPr>
        <w:rFonts w:ascii="Symbol" w:hAnsi="Symbol" w:hint="default"/>
      </w:rPr>
    </w:lvl>
    <w:lvl w:ilvl="4" w:tplc="040C0003" w:tentative="1">
      <w:start w:val="1"/>
      <w:numFmt w:val="bullet"/>
      <w:lvlText w:val="o"/>
      <w:lvlJc w:val="left"/>
      <w:pPr>
        <w:ind w:left="4510" w:hanging="360"/>
      </w:pPr>
      <w:rPr>
        <w:rFonts w:ascii="Courier New" w:hAnsi="Courier New" w:hint="default"/>
      </w:rPr>
    </w:lvl>
    <w:lvl w:ilvl="5" w:tplc="040C0005" w:tentative="1">
      <w:start w:val="1"/>
      <w:numFmt w:val="bullet"/>
      <w:lvlText w:val=""/>
      <w:lvlJc w:val="left"/>
      <w:pPr>
        <w:ind w:left="5230" w:hanging="360"/>
      </w:pPr>
      <w:rPr>
        <w:rFonts w:ascii="Wingdings" w:hAnsi="Wingdings" w:hint="default"/>
      </w:rPr>
    </w:lvl>
    <w:lvl w:ilvl="6" w:tplc="040C0001" w:tentative="1">
      <w:start w:val="1"/>
      <w:numFmt w:val="bullet"/>
      <w:lvlText w:val=""/>
      <w:lvlJc w:val="left"/>
      <w:pPr>
        <w:ind w:left="5950" w:hanging="360"/>
      </w:pPr>
      <w:rPr>
        <w:rFonts w:ascii="Symbol" w:hAnsi="Symbol" w:hint="default"/>
      </w:rPr>
    </w:lvl>
    <w:lvl w:ilvl="7" w:tplc="040C0003" w:tentative="1">
      <w:start w:val="1"/>
      <w:numFmt w:val="bullet"/>
      <w:lvlText w:val="o"/>
      <w:lvlJc w:val="left"/>
      <w:pPr>
        <w:ind w:left="6670" w:hanging="360"/>
      </w:pPr>
      <w:rPr>
        <w:rFonts w:ascii="Courier New" w:hAnsi="Courier New" w:hint="default"/>
      </w:rPr>
    </w:lvl>
    <w:lvl w:ilvl="8" w:tplc="040C0005" w:tentative="1">
      <w:start w:val="1"/>
      <w:numFmt w:val="bullet"/>
      <w:lvlText w:val=""/>
      <w:lvlJc w:val="left"/>
      <w:pPr>
        <w:ind w:left="7390" w:hanging="360"/>
      </w:pPr>
      <w:rPr>
        <w:rFonts w:ascii="Wingdings" w:hAnsi="Wingdings" w:hint="default"/>
      </w:rPr>
    </w:lvl>
  </w:abstractNum>
  <w:num w:numId="1">
    <w:abstractNumId w:val="7"/>
  </w:num>
  <w:num w:numId="2">
    <w:abstractNumId w:val="9"/>
  </w:num>
  <w:num w:numId="3">
    <w:abstractNumId w:val="41"/>
  </w:num>
  <w:num w:numId="4">
    <w:abstractNumId w:val="16"/>
  </w:num>
  <w:num w:numId="5">
    <w:abstractNumId w:val="25"/>
  </w:num>
  <w:num w:numId="6">
    <w:abstractNumId w:val="46"/>
  </w:num>
  <w:num w:numId="7">
    <w:abstractNumId w:val="23"/>
  </w:num>
  <w:num w:numId="8">
    <w:abstractNumId w:val="1"/>
  </w:num>
  <w:num w:numId="9">
    <w:abstractNumId w:val="35"/>
  </w:num>
  <w:num w:numId="10">
    <w:abstractNumId w:val="31"/>
  </w:num>
  <w:num w:numId="11">
    <w:abstractNumId w:val="52"/>
  </w:num>
  <w:num w:numId="12">
    <w:abstractNumId w:val="13"/>
  </w:num>
  <w:num w:numId="13">
    <w:abstractNumId w:val="40"/>
  </w:num>
  <w:num w:numId="14">
    <w:abstractNumId w:val="14"/>
  </w:num>
  <w:num w:numId="15">
    <w:abstractNumId w:val="21"/>
  </w:num>
  <w:num w:numId="16">
    <w:abstractNumId w:val="38"/>
  </w:num>
  <w:num w:numId="17">
    <w:abstractNumId w:val="8"/>
  </w:num>
  <w:num w:numId="18">
    <w:abstractNumId w:val="22"/>
  </w:num>
  <w:num w:numId="19">
    <w:abstractNumId w:val="24"/>
  </w:num>
  <w:num w:numId="20">
    <w:abstractNumId w:val="0"/>
  </w:num>
  <w:num w:numId="21">
    <w:abstractNumId w:val="27"/>
  </w:num>
  <w:num w:numId="22">
    <w:abstractNumId w:val="3"/>
  </w:num>
  <w:num w:numId="23">
    <w:abstractNumId w:val="37"/>
  </w:num>
  <w:num w:numId="24">
    <w:abstractNumId w:val="28"/>
  </w:num>
  <w:num w:numId="25">
    <w:abstractNumId w:val="19"/>
  </w:num>
  <w:num w:numId="26">
    <w:abstractNumId w:val="47"/>
  </w:num>
  <w:num w:numId="27">
    <w:abstractNumId w:val="15"/>
  </w:num>
  <w:num w:numId="28">
    <w:abstractNumId w:val="43"/>
  </w:num>
  <w:num w:numId="29">
    <w:abstractNumId w:val="20"/>
  </w:num>
  <w:num w:numId="30">
    <w:abstractNumId w:val="11"/>
  </w:num>
  <w:num w:numId="31">
    <w:abstractNumId w:val="5"/>
  </w:num>
  <w:num w:numId="32">
    <w:abstractNumId w:val="30"/>
  </w:num>
  <w:num w:numId="33">
    <w:abstractNumId w:val="42"/>
  </w:num>
  <w:num w:numId="34">
    <w:abstractNumId w:val="49"/>
  </w:num>
  <w:num w:numId="35">
    <w:abstractNumId w:val="26"/>
  </w:num>
  <w:num w:numId="36">
    <w:abstractNumId w:val="6"/>
  </w:num>
  <w:num w:numId="37">
    <w:abstractNumId w:val="29"/>
  </w:num>
  <w:num w:numId="38">
    <w:abstractNumId w:val="32"/>
  </w:num>
  <w:num w:numId="39">
    <w:abstractNumId w:val="44"/>
  </w:num>
  <w:num w:numId="40">
    <w:abstractNumId w:val="17"/>
  </w:num>
  <w:num w:numId="41">
    <w:abstractNumId w:val="33"/>
  </w:num>
  <w:num w:numId="42">
    <w:abstractNumId w:val="18"/>
  </w:num>
  <w:num w:numId="43">
    <w:abstractNumId w:val="50"/>
  </w:num>
  <w:num w:numId="44">
    <w:abstractNumId w:val="4"/>
  </w:num>
  <w:num w:numId="45">
    <w:abstractNumId w:val="12"/>
  </w:num>
  <w:num w:numId="46">
    <w:abstractNumId w:val="51"/>
  </w:num>
  <w:num w:numId="47">
    <w:abstractNumId w:val="34"/>
  </w:num>
  <w:num w:numId="48">
    <w:abstractNumId w:val="45"/>
  </w:num>
  <w:num w:numId="49">
    <w:abstractNumId w:val="2"/>
  </w:num>
  <w:num w:numId="50">
    <w:abstractNumId w:val="36"/>
  </w:num>
  <w:num w:numId="51">
    <w:abstractNumId w:val="10"/>
  </w:num>
  <w:num w:numId="52">
    <w:abstractNumId w:val="48"/>
  </w:num>
  <w:num w:numId="5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41"/>
    <w:rsid w:val="00000AAE"/>
    <w:rsid w:val="000028FB"/>
    <w:rsid w:val="00003F1B"/>
    <w:rsid w:val="00007C53"/>
    <w:rsid w:val="000106BE"/>
    <w:rsid w:val="000114C7"/>
    <w:rsid w:val="00011A6B"/>
    <w:rsid w:val="000123BB"/>
    <w:rsid w:val="0001260A"/>
    <w:rsid w:val="000132CB"/>
    <w:rsid w:val="0001364D"/>
    <w:rsid w:val="000136F9"/>
    <w:rsid w:val="00015985"/>
    <w:rsid w:val="00015A1D"/>
    <w:rsid w:val="00015C27"/>
    <w:rsid w:val="00016320"/>
    <w:rsid w:val="00016976"/>
    <w:rsid w:val="00016BED"/>
    <w:rsid w:val="00016D35"/>
    <w:rsid w:val="00017013"/>
    <w:rsid w:val="00017601"/>
    <w:rsid w:val="0001767E"/>
    <w:rsid w:val="000178B1"/>
    <w:rsid w:val="000215D3"/>
    <w:rsid w:val="00021EAE"/>
    <w:rsid w:val="000233BD"/>
    <w:rsid w:val="000233F9"/>
    <w:rsid w:val="0002343D"/>
    <w:rsid w:val="00023978"/>
    <w:rsid w:val="00023CA6"/>
    <w:rsid w:val="0002479F"/>
    <w:rsid w:val="00024BF7"/>
    <w:rsid w:val="00025DE7"/>
    <w:rsid w:val="0003115C"/>
    <w:rsid w:val="00034252"/>
    <w:rsid w:val="00034577"/>
    <w:rsid w:val="00034A9B"/>
    <w:rsid w:val="00037247"/>
    <w:rsid w:val="0003725D"/>
    <w:rsid w:val="00041858"/>
    <w:rsid w:val="0004358E"/>
    <w:rsid w:val="000440F5"/>
    <w:rsid w:val="00045156"/>
    <w:rsid w:val="00045262"/>
    <w:rsid w:val="000501EA"/>
    <w:rsid w:val="00050DBE"/>
    <w:rsid w:val="00051A79"/>
    <w:rsid w:val="00052C72"/>
    <w:rsid w:val="0005310B"/>
    <w:rsid w:val="000531DF"/>
    <w:rsid w:val="00053A8C"/>
    <w:rsid w:val="00054C03"/>
    <w:rsid w:val="0005572D"/>
    <w:rsid w:val="00055C95"/>
    <w:rsid w:val="00055D8F"/>
    <w:rsid w:val="00056BC5"/>
    <w:rsid w:val="00056E68"/>
    <w:rsid w:val="00057969"/>
    <w:rsid w:val="00061553"/>
    <w:rsid w:val="000616B4"/>
    <w:rsid w:val="00062092"/>
    <w:rsid w:val="00062743"/>
    <w:rsid w:val="00062863"/>
    <w:rsid w:val="00063D63"/>
    <w:rsid w:val="0006408E"/>
    <w:rsid w:val="0006664F"/>
    <w:rsid w:val="000666C6"/>
    <w:rsid w:val="00067D40"/>
    <w:rsid w:val="00072DCC"/>
    <w:rsid w:val="00072F2F"/>
    <w:rsid w:val="0007338C"/>
    <w:rsid w:val="0007385D"/>
    <w:rsid w:val="00073A2B"/>
    <w:rsid w:val="000747B7"/>
    <w:rsid w:val="0007481C"/>
    <w:rsid w:val="0007567E"/>
    <w:rsid w:val="00076BE5"/>
    <w:rsid w:val="00077A01"/>
    <w:rsid w:val="00077ACB"/>
    <w:rsid w:val="00077F55"/>
    <w:rsid w:val="000805DE"/>
    <w:rsid w:val="00080C98"/>
    <w:rsid w:val="000811C2"/>
    <w:rsid w:val="00082118"/>
    <w:rsid w:val="0008218B"/>
    <w:rsid w:val="000846B6"/>
    <w:rsid w:val="000855AA"/>
    <w:rsid w:val="000871BC"/>
    <w:rsid w:val="00087AB8"/>
    <w:rsid w:val="00087EE5"/>
    <w:rsid w:val="0009167D"/>
    <w:rsid w:val="00091C60"/>
    <w:rsid w:val="00091D06"/>
    <w:rsid w:val="00092067"/>
    <w:rsid w:val="00092C8F"/>
    <w:rsid w:val="0009331F"/>
    <w:rsid w:val="00093CE7"/>
    <w:rsid w:val="000952AB"/>
    <w:rsid w:val="00095823"/>
    <w:rsid w:val="00095D68"/>
    <w:rsid w:val="00096625"/>
    <w:rsid w:val="000967CA"/>
    <w:rsid w:val="00096B45"/>
    <w:rsid w:val="00096CCC"/>
    <w:rsid w:val="000973E4"/>
    <w:rsid w:val="000A0835"/>
    <w:rsid w:val="000A1129"/>
    <w:rsid w:val="000A124B"/>
    <w:rsid w:val="000A1A01"/>
    <w:rsid w:val="000A21E4"/>
    <w:rsid w:val="000A27DC"/>
    <w:rsid w:val="000A2F37"/>
    <w:rsid w:val="000A50B5"/>
    <w:rsid w:val="000A5557"/>
    <w:rsid w:val="000A606B"/>
    <w:rsid w:val="000A60ED"/>
    <w:rsid w:val="000A6382"/>
    <w:rsid w:val="000A6798"/>
    <w:rsid w:val="000A701D"/>
    <w:rsid w:val="000A7574"/>
    <w:rsid w:val="000B05E7"/>
    <w:rsid w:val="000B1140"/>
    <w:rsid w:val="000B15DA"/>
    <w:rsid w:val="000B2135"/>
    <w:rsid w:val="000B3E92"/>
    <w:rsid w:val="000B408E"/>
    <w:rsid w:val="000B6C31"/>
    <w:rsid w:val="000C24AF"/>
    <w:rsid w:val="000C2C56"/>
    <w:rsid w:val="000C48C2"/>
    <w:rsid w:val="000C5212"/>
    <w:rsid w:val="000C59F8"/>
    <w:rsid w:val="000C62FB"/>
    <w:rsid w:val="000C773B"/>
    <w:rsid w:val="000D0A30"/>
    <w:rsid w:val="000D27BF"/>
    <w:rsid w:val="000D2A97"/>
    <w:rsid w:val="000D2BAB"/>
    <w:rsid w:val="000D2C23"/>
    <w:rsid w:val="000D30D7"/>
    <w:rsid w:val="000D3ACD"/>
    <w:rsid w:val="000D422B"/>
    <w:rsid w:val="000D42AE"/>
    <w:rsid w:val="000D44BD"/>
    <w:rsid w:val="000D4EEA"/>
    <w:rsid w:val="000D507D"/>
    <w:rsid w:val="000D5AC5"/>
    <w:rsid w:val="000D5D31"/>
    <w:rsid w:val="000D7857"/>
    <w:rsid w:val="000E0C88"/>
    <w:rsid w:val="000E0D5F"/>
    <w:rsid w:val="000E11F0"/>
    <w:rsid w:val="000E28DA"/>
    <w:rsid w:val="000E29BF"/>
    <w:rsid w:val="000E4AD3"/>
    <w:rsid w:val="000E4D91"/>
    <w:rsid w:val="000E6E82"/>
    <w:rsid w:val="000E7A72"/>
    <w:rsid w:val="000F0080"/>
    <w:rsid w:val="000F0253"/>
    <w:rsid w:val="000F0569"/>
    <w:rsid w:val="000F13D0"/>
    <w:rsid w:val="000F2074"/>
    <w:rsid w:val="000F27ED"/>
    <w:rsid w:val="000F3824"/>
    <w:rsid w:val="000F38CE"/>
    <w:rsid w:val="000F4D0B"/>
    <w:rsid w:val="000F5C45"/>
    <w:rsid w:val="000F5EE7"/>
    <w:rsid w:val="000F68CD"/>
    <w:rsid w:val="000F6A6F"/>
    <w:rsid w:val="001019DD"/>
    <w:rsid w:val="001039B1"/>
    <w:rsid w:val="00104BA7"/>
    <w:rsid w:val="001050DA"/>
    <w:rsid w:val="0010661B"/>
    <w:rsid w:val="00107E11"/>
    <w:rsid w:val="00110067"/>
    <w:rsid w:val="001137CA"/>
    <w:rsid w:val="00116F95"/>
    <w:rsid w:val="0011706B"/>
    <w:rsid w:val="0012093F"/>
    <w:rsid w:val="001210F6"/>
    <w:rsid w:val="001221AF"/>
    <w:rsid w:val="001234E1"/>
    <w:rsid w:val="0012359B"/>
    <w:rsid w:val="0012497A"/>
    <w:rsid w:val="00131A05"/>
    <w:rsid w:val="0013253F"/>
    <w:rsid w:val="001327F8"/>
    <w:rsid w:val="00132EBF"/>
    <w:rsid w:val="00134C19"/>
    <w:rsid w:val="00135139"/>
    <w:rsid w:val="001412E6"/>
    <w:rsid w:val="001418F2"/>
    <w:rsid w:val="0014239A"/>
    <w:rsid w:val="001425DC"/>
    <w:rsid w:val="00143348"/>
    <w:rsid w:val="001436C2"/>
    <w:rsid w:val="00143B30"/>
    <w:rsid w:val="0014453F"/>
    <w:rsid w:val="001451B9"/>
    <w:rsid w:val="00145235"/>
    <w:rsid w:val="0014568A"/>
    <w:rsid w:val="00145CE8"/>
    <w:rsid w:val="00145EA3"/>
    <w:rsid w:val="0014669D"/>
    <w:rsid w:val="00147470"/>
    <w:rsid w:val="001478D2"/>
    <w:rsid w:val="00147909"/>
    <w:rsid w:val="00151191"/>
    <w:rsid w:val="00155CF8"/>
    <w:rsid w:val="00156A9A"/>
    <w:rsid w:val="00156E6C"/>
    <w:rsid w:val="001571A6"/>
    <w:rsid w:val="0016081A"/>
    <w:rsid w:val="001608F8"/>
    <w:rsid w:val="001617DB"/>
    <w:rsid w:val="0016198F"/>
    <w:rsid w:val="00161AA6"/>
    <w:rsid w:val="001624A8"/>
    <w:rsid w:val="00163D59"/>
    <w:rsid w:val="0016402A"/>
    <w:rsid w:val="001669FE"/>
    <w:rsid w:val="001673FB"/>
    <w:rsid w:val="00167B91"/>
    <w:rsid w:val="00170390"/>
    <w:rsid w:val="00172E98"/>
    <w:rsid w:val="00173060"/>
    <w:rsid w:val="001756F0"/>
    <w:rsid w:val="00176161"/>
    <w:rsid w:val="00176887"/>
    <w:rsid w:val="00177EBF"/>
    <w:rsid w:val="00180D52"/>
    <w:rsid w:val="001822F6"/>
    <w:rsid w:val="0018409E"/>
    <w:rsid w:val="001870FE"/>
    <w:rsid w:val="001874A6"/>
    <w:rsid w:val="001907F3"/>
    <w:rsid w:val="00192215"/>
    <w:rsid w:val="00192D49"/>
    <w:rsid w:val="001940E2"/>
    <w:rsid w:val="00194E6E"/>
    <w:rsid w:val="00195DE9"/>
    <w:rsid w:val="001A1197"/>
    <w:rsid w:val="001A2DB5"/>
    <w:rsid w:val="001A4AC6"/>
    <w:rsid w:val="001A4E2D"/>
    <w:rsid w:val="001A580F"/>
    <w:rsid w:val="001A6F66"/>
    <w:rsid w:val="001A70EA"/>
    <w:rsid w:val="001B0244"/>
    <w:rsid w:val="001B09B6"/>
    <w:rsid w:val="001B12C7"/>
    <w:rsid w:val="001B23B3"/>
    <w:rsid w:val="001B49A2"/>
    <w:rsid w:val="001B6262"/>
    <w:rsid w:val="001B667B"/>
    <w:rsid w:val="001B681A"/>
    <w:rsid w:val="001B6CC7"/>
    <w:rsid w:val="001C0B6B"/>
    <w:rsid w:val="001C1866"/>
    <w:rsid w:val="001C2169"/>
    <w:rsid w:val="001C2D36"/>
    <w:rsid w:val="001C5E2D"/>
    <w:rsid w:val="001C5F2D"/>
    <w:rsid w:val="001C65D9"/>
    <w:rsid w:val="001D1BAC"/>
    <w:rsid w:val="001D2C5F"/>
    <w:rsid w:val="001D37CD"/>
    <w:rsid w:val="001D40AD"/>
    <w:rsid w:val="001D4AB5"/>
    <w:rsid w:val="001D590C"/>
    <w:rsid w:val="001D60C3"/>
    <w:rsid w:val="001D6126"/>
    <w:rsid w:val="001D7D43"/>
    <w:rsid w:val="001D7DBA"/>
    <w:rsid w:val="001D7EE1"/>
    <w:rsid w:val="001E149E"/>
    <w:rsid w:val="001E214F"/>
    <w:rsid w:val="001E2E98"/>
    <w:rsid w:val="001E3027"/>
    <w:rsid w:val="001E336B"/>
    <w:rsid w:val="001E443B"/>
    <w:rsid w:val="001E5F24"/>
    <w:rsid w:val="001E66C7"/>
    <w:rsid w:val="001E7783"/>
    <w:rsid w:val="001E7C31"/>
    <w:rsid w:val="001F11B0"/>
    <w:rsid w:val="001F31C0"/>
    <w:rsid w:val="001F550C"/>
    <w:rsid w:val="001F6AE0"/>
    <w:rsid w:val="001F702A"/>
    <w:rsid w:val="001F71CC"/>
    <w:rsid w:val="001F7894"/>
    <w:rsid w:val="00200C23"/>
    <w:rsid w:val="00203577"/>
    <w:rsid w:val="0020593C"/>
    <w:rsid w:val="00207587"/>
    <w:rsid w:val="00210440"/>
    <w:rsid w:val="00211D3C"/>
    <w:rsid w:val="00212297"/>
    <w:rsid w:val="002125A5"/>
    <w:rsid w:val="00212B22"/>
    <w:rsid w:val="00214463"/>
    <w:rsid w:val="002146DE"/>
    <w:rsid w:val="002162B5"/>
    <w:rsid w:val="00216889"/>
    <w:rsid w:val="00216DF6"/>
    <w:rsid w:val="0021746E"/>
    <w:rsid w:val="00220A06"/>
    <w:rsid w:val="00220CB4"/>
    <w:rsid w:val="00221500"/>
    <w:rsid w:val="00221626"/>
    <w:rsid w:val="00222B60"/>
    <w:rsid w:val="00222D2B"/>
    <w:rsid w:val="00222D53"/>
    <w:rsid w:val="00223135"/>
    <w:rsid w:val="00223A20"/>
    <w:rsid w:val="00224081"/>
    <w:rsid w:val="00224938"/>
    <w:rsid w:val="00224BB2"/>
    <w:rsid w:val="00225962"/>
    <w:rsid w:val="00226147"/>
    <w:rsid w:val="00226BB1"/>
    <w:rsid w:val="0023362A"/>
    <w:rsid w:val="00234811"/>
    <w:rsid w:val="0023545A"/>
    <w:rsid w:val="002356F5"/>
    <w:rsid w:val="0023670B"/>
    <w:rsid w:val="00237396"/>
    <w:rsid w:val="00237A78"/>
    <w:rsid w:val="002446AF"/>
    <w:rsid w:val="00244794"/>
    <w:rsid w:val="0024563A"/>
    <w:rsid w:val="00245BB2"/>
    <w:rsid w:val="00245C04"/>
    <w:rsid w:val="00247A26"/>
    <w:rsid w:val="002505E3"/>
    <w:rsid w:val="002508F2"/>
    <w:rsid w:val="00251CD0"/>
    <w:rsid w:val="00251FD5"/>
    <w:rsid w:val="002525BB"/>
    <w:rsid w:val="0025260A"/>
    <w:rsid w:val="00255394"/>
    <w:rsid w:val="00255457"/>
    <w:rsid w:val="0025687A"/>
    <w:rsid w:val="00256897"/>
    <w:rsid w:val="0025708D"/>
    <w:rsid w:val="002575C4"/>
    <w:rsid w:val="002575C8"/>
    <w:rsid w:val="0025783D"/>
    <w:rsid w:val="0026008D"/>
    <w:rsid w:val="00261B2B"/>
    <w:rsid w:val="00261E65"/>
    <w:rsid w:val="0026246E"/>
    <w:rsid w:val="002627E6"/>
    <w:rsid w:val="002637E3"/>
    <w:rsid w:val="00263940"/>
    <w:rsid w:val="00263CB7"/>
    <w:rsid w:val="002642BF"/>
    <w:rsid w:val="00266EFF"/>
    <w:rsid w:val="002672BB"/>
    <w:rsid w:val="00272778"/>
    <w:rsid w:val="00273964"/>
    <w:rsid w:val="002741D5"/>
    <w:rsid w:val="00274853"/>
    <w:rsid w:val="00274E29"/>
    <w:rsid w:val="00275505"/>
    <w:rsid w:val="00276504"/>
    <w:rsid w:val="0027762C"/>
    <w:rsid w:val="00277BD1"/>
    <w:rsid w:val="00280423"/>
    <w:rsid w:val="00280741"/>
    <w:rsid w:val="00282AF2"/>
    <w:rsid w:val="0028497B"/>
    <w:rsid w:val="0028536B"/>
    <w:rsid w:val="0028793A"/>
    <w:rsid w:val="002910B5"/>
    <w:rsid w:val="00291917"/>
    <w:rsid w:val="00291A31"/>
    <w:rsid w:val="00291BDF"/>
    <w:rsid w:val="002922AF"/>
    <w:rsid w:val="00293B58"/>
    <w:rsid w:val="00294852"/>
    <w:rsid w:val="00294DD3"/>
    <w:rsid w:val="00295273"/>
    <w:rsid w:val="0029584B"/>
    <w:rsid w:val="00296B4A"/>
    <w:rsid w:val="0029747E"/>
    <w:rsid w:val="002A0A64"/>
    <w:rsid w:val="002A154A"/>
    <w:rsid w:val="002A2E92"/>
    <w:rsid w:val="002A3809"/>
    <w:rsid w:val="002A5AA1"/>
    <w:rsid w:val="002A5FB4"/>
    <w:rsid w:val="002B2368"/>
    <w:rsid w:val="002B3B00"/>
    <w:rsid w:val="002B5972"/>
    <w:rsid w:val="002B64CC"/>
    <w:rsid w:val="002B70AD"/>
    <w:rsid w:val="002B70C5"/>
    <w:rsid w:val="002B7BA0"/>
    <w:rsid w:val="002B7E56"/>
    <w:rsid w:val="002C000F"/>
    <w:rsid w:val="002C0096"/>
    <w:rsid w:val="002C08BD"/>
    <w:rsid w:val="002C0E30"/>
    <w:rsid w:val="002C2EB8"/>
    <w:rsid w:val="002C34D8"/>
    <w:rsid w:val="002C533D"/>
    <w:rsid w:val="002C5549"/>
    <w:rsid w:val="002C57BB"/>
    <w:rsid w:val="002C6055"/>
    <w:rsid w:val="002C67CE"/>
    <w:rsid w:val="002C691F"/>
    <w:rsid w:val="002C7011"/>
    <w:rsid w:val="002C7E9C"/>
    <w:rsid w:val="002C7F6F"/>
    <w:rsid w:val="002D0E3C"/>
    <w:rsid w:val="002D2AFB"/>
    <w:rsid w:val="002D2EA4"/>
    <w:rsid w:val="002D4E69"/>
    <w:rsid w:val="002D57C1"/>
    <w:rsid w:val="002D5EAF"/>
    <w:rsid w:val="002D6A44"/>
    <w:rsid w:val="002D6C93"/>
    <w:rsid w:val="002D749E"/>
    <w:rsid w:val="002D7B5A"/>
    <w:rsid w:val="002E3B45"/>
    <w:rsid w:val="002E3CD7"/>
    <w:rsid w:val="002E48A3"/>
    <w:rsid w:val="002E54B5"/>
    <w:rsid w:val="002E55B9"/>
    <w:rsid w:val="002E6AA6"/>
    <w:rsid w:val="002E6D40"/>
    <w:rsid w:val="002E71C9"/>
    <w:rsid w:val="002E72C9"/>
    <w:rsid w:val="002F530E"/>
    <w:rsid w:val="002F5607"/>
    <w:rsid w:val="002F5AA9"/>
    <w:rsid w:val="002F6DB6"/>
    <w:rsid w:val="002F6FBC"/>
    <w:rsid w:val="00301A8F"/>
    <w:rsid w:val="00301E23"/>
    <w:rsid w:val="003022DF"/>
    <w:rsid w:val="0030255F"/>
    <w:rsid w:val="003040E2"/>
    <w:rsid w:val="00304753"/>
    <w:rsid w:val="00305663"/>
    <w:rsid w:val="003056A0"/>
    <w:rsid w:val="00305F4E"/>
    <w:rsid w:val="00307096"/>
    <w:rsid w:val="00310381"/>
    <w:rsid w:val="00310749"/>
    <w:rsid w:val="0031195C"/>
    <w:rsid w:val="00313587"/>
    <w:rsid w:val="00313D0B"/>
    <w:rsid w:val="00314F73"/>
    <w:rsid w:val="00315855"/>
    <w:rsid w:val="0032013F"/>
    <w:rsid w:val="00320E6C"/>
    <w:rsid w:val="00321196"/>
    <w:rsid w:val="00321894"/>
    <w:rsid w:val="00321BA4"/>
    <w:rsid w:val="00323AE7"/>
    <w:rsid w:val="00323CE1"/>
    <w:rsid w:val="003245BC"/>
    <w:rsid w:val="00325522"/>
    <w:rsid w:val="00331354"/>
    <w:rsid w:val="00331DD7"/>
    <w:rsid w:val="00331F3C"/>
    <w:rsid w:val="003326F5"/>
    <w:rsid w:val="00332F38"/>
    <w:rsid w:val="00333142"/>
    <w:rsid w:val="0033368D"/>
    <w:rsid w:val="0033383F"/>
    <w:rsid w:val="0033436B"/>
    <w:rsid w:val="003357C7"/>
    <w:rsid w:val="00336A16"/>
    <w:rsid w:val="00340A1B"/>
    <w:rsid w:val="00342D90"/>
    <w:rsid w:val="00344223"/>
    <w:rsid w:val="003443BB"/>
    <w:rsid w:val="00344634"/>
    <w:rsid w:val="0034539B"/>
    <w:rsid w:val="0034576F"/>
    <w:rsid w:val="00350F6C"/>
    <w:rsid w:val="0035152A"/>
    <w:rsid w:val="00351B22"/>
    <w:rsid w:val="00355F32"/>
    <w:rsid w:val="00356346"/>
    <w:rsid w:val="003577CB"/>
    <w:rsid w:val="003578F5"/>
    <w:rsid w:val="00360344"/>
    <w:rsid w:val="0036091F"/>
    <w:rsid w:val="00360F76"/>
    <w:rsid w:val="0036102D"/>
    <w:rsid w:val="0036125D"/>
    <w:rsid w:val="003615A2"/>
    <w:rsid w:val="00361E7E"/>
    <w:rsid w:val="0036212D"/>
    <w:rsid w:val="0036265C"/>
    <w:rsid w:val="00364173"/>
    <w:rsid w:val="0036417E"/>
    <w:rsid w:val="00365495"/>
    <w:rsid w:val="003658BC"/>
    <w:rsid w:val="00365CFC"/>
    <w:rsid w:val="003666DE"/>
    <w:rsid w:val="00366F07"/>
    <w:rsid w:val="00367A0B"/>
    <w:rsid w:val="00367B18"/>
    <w:rsid w:val="00367BD5"/>
    <w:rsid w:val="003712F7"/>
    <w:rsid w:val="003720DD"/>
    <w:rsid w:val="00372D3B"/>
    <w:rsid w:val="0037362A"/>
    <w:rsid w:val="00373678"/>
    <w:rsid w:val="00373CB2"/>
    <w:rsid w:val="003741AE"/>
    <w:rsid w:val="00374776"/>
    <w:rsid w:val="00375495"/>
    <w:rsid w:val="003811DD"/>
    <w:rsid w:val="00381413"/>
    <w:rsid w:val="003814B6"/>
    <w:rsid w:val="003821B5"/>
    <w:rsid w:val="0038249A"/>
    <w:rsid w:val="00384426"/>
    <w:rsid w:val="00384E72"/>
    <w:rsid w:val="00386DA9"/>
    <w:rsid w:val="00387A4E"/>
    <w:rsid w:val="00390D84"/>
    <w:rsid w:val="003915D8"/>
    <w:rsid w:val="00391602"/>
    <w:rsid w:val="003918DE"/>
    <w:rsid w:val="00392063"/>
    <w:rsid w:val="003928CA"/>
    <w:rsid w:val="003939E0"/>
    <w:rsid w:val="003944B9"/>
    <w:rsid w:val="00394975"/>
    <w:rsid w:val="00396A24"/>
    <w:rsid w:val="00396D60"/>
    <w:rsid w:val="00396F6B"/>
    <w:rsid w:val="003A090A"/>
    <w:rsid w:val="003A106A"/>
    <w:rsid w:val="003A1662"/>
    <w:rsid w:val="003A1B01"/>
    <w:rsid w:val="003A276E"/>
    <w:rsid w:val="003A2964"/>
    <w:rsid w:val="003A2A01"/>
    <w:rsid w:val="003A35B6"/>
    <w:rsid w:val="003A3C1B"/>
    <w:rsid w:val="003A5398"/>
    <w:rsid w:val="003A5C0B"/>
    <w:rsid w:val="003A5D64"/>
    <w:rsid w:val="003A6050"/>
    <w:rsid w:val="003A664A"/>
    <w:rsid w:val="003A6D2A"/>
    <w:rsid w:val="003A752D"/>
    <w:rsid w:val="003A7650"/>
    <w:rsid w:val="003B36E9"/>
    <w:rsid w:val="003B3CBA"/>
    <w:rsid w:val="003B525C"/>
    <w:rsid w:val="003B5A1B"/>
    <w:rsid w:val="003B645C"/>
    <w:rsid w:val="003B66F8"/>
    <w:rsid w:val="003B7112"/>
    <w:rsid w:val="003B75D4"/>
    <w:rsid w:val="003C0251"/>
    <w:rsid w:val="003C12AC"/>
    <w:rsid w:val="003C237B"/>
    <w:rsid w:val="003C26DA"/>
    <w:rsid w:val="003C34CF"/>
    <w:rsid w:val="003C383A"/>
    <w:rsid w:val="003C3AE8"/>
    <w:rsid w:val="003C406A"/>
    <w:rsid w:val="003C6344"/>
    <w:rsid w:val="003C6398"/>
    <w:rsid w:val="003C645B"/>
    <w:rsid w:val="003C6503"/>
    <w:rsid w:val="003C67AA"/>
    <w:rsid w:val="003C6861"/>
    <w:rsid w:val="003C7D29"/>
    <w:rsid w:val="003D0584"/>
    <w:rsid w:val="003D1306"/>
    <w:rsid w:val="003D2611"/>
    <w:rsid w:val="003D2F20"/>
    <w:rsid w:val="003D378A"/>
    <w:rsid w:val="003D50D7"/>
    <w:rsid w:val="003D60B8"/>
    <w:rsid w:val="003E092E"/>
    <w:rsid w:val="003E0AAB"/>
    <w:rsid w:val="003E0BEE"/>
    <w:rsid w:val="003E23C5"/>
    <w:rsid w:val="003E363C"/>
    <w:rsid w:val="003E3A7D"/>
    <w:rsid w:val="003E3B6A"/>
    <w:rsid w:val="003E6BC1"/>
    <w:rsid w:val="003E772A"/>
    <w:rsid w:val="003E7CCB"/>
    <w:rsid w:val="003E7DE5"/>
    <w:rsid w:val="003F0690"/>
    <w:rsid w:val="003F0EFF"/>
    <w:rsid w:val="003F2FE9"/>
    <w:rsid w:val="003F3189"/>
    <w:rsid w:val="003F68C6"/>
    <w:rsid w:val="003F6D58"/>
    <w:rsid w:val="003F753B"/>
    <w:rsid w:val="003F7C3B"/>
    <w:rsid w:val="0040035A"/>
    <w:rsid w:val="004011B1"/>
    <w:rsid w:val="00401E32"/>
    <w:rsid w:val="004027F9"/>
    <w:rsid w:val="00403F75"/>
    <w:rsid w:val="004042C5"/>
    <w:rsid w:val="00404D46"/>
    <w:rsid w:val="00404FEF"/>
    <w:rsid w:val="0040566B"/>
    <w:rsid w:val="00406FCC"/>
    <w:rsid w:val="00407120"/>
    <w:rsid w:val="00407664"/>
    <w:rsid w:val="00407A6F"/>
    <w:rsid w:val="004103C8"/>
    <w:rsid w:val="00410529"/>
    <w:rsid w:val="00410554"/>
    <w:rsid w:val="00411639"/>
    <w:rsid w:val="00411869"/>
    <w:rsid w:val="0041297F"/>
    <w:rsid w:val="004148EB"/>
    <w:rsid w:val="0041498C"/>
    <w:rsid w:val="00414E81"/>
    <w:rsid w:val="00414F40"/>
    <w:rsid w:val="0041549F"/>
    <w:rsid w:val="00415BDB"/>
    <w:rsid w:val="00417C53"/>
    <w:rsid w:val="00421E32"/>
    <w:rsid w:val="00423CCE"/>
    <w:rsid w:val="00424248"/>
    <w:rsid w:val="004244A4"/>
    <w:rsid w:val="00426461"/>
    <w:rsid w:val="0043173A"/>
    <w:rsid w:val="004322E1"/>
    <w:rsid w:val="004329B7"/>
    <w:rsid w:val="00433E8C"/>
    <w:rsid w:val="004376E7"/>
    <w:rsid w:val="00441E91"/>
    <w:rsid w:val="004422AD"/>
    <w:rsid w:val="00442739"/>
    <w:rsid w:val="00443461"/>
    <w:rsid w:val="004445BA"/>
    <w:rsid w:val="00445527"/>
    <w:rsid w:val="00445E49"/>
    <w:rsid w:val="00450C32"/>
    <w:rsid w:val="00451AB4"/>
    <w:rsid w:val="00453055"/>
    <w:rsid w:val="004536D8"/>
    <w:rsid w:val="004539A3"/>
    <w:rsid w:val="004542F5"/>
    <w:rsid w:val="004543F0"/>
    <w:rsid w:val="00454D41"/>
    <w:rsid w:val="00455975"/>
    <w:rsid w:val="004569DD"/>
    <w:rsid w:val="00457DB8"/>
    <w:rsid w:val="0046081D"/>
    <w:rsid w:val="004623F3"/>
    <w:rsid w:val="0046292B"/>
    <w:rsid w:val="00463533"/>
    <w:rsid w:val="00463AFF"/>
    <w:rsid w:val="00466BCD"/>
    <w:rsid w:val="0046744E"/>
    <w:rsid w:val="004678F9"/>
    <w:rsid w:val="00467E83"/>
    <w:rsid w:val="00467F52"/>
    <w:rsid w:val="0047058F"/>
    <w:rsid w:val="004708B5"/>
    <w:rsid w:val="00470D0E"/>
    <w:rsid w:val="004735AF"/>
    <w:rsid w:val="00476608"/>
    <w:rsid w:val="0047681D"/>
    <w:rsid w:val="0048009F"/>
    <w:rsid w:val="0048262A"/>
    <w:rsid w:val="004859A4"/>
    <w:rsid w:val="0048632A"/>
    <w:rsid w:val="00487300"/>
    <w:rsid w:val="00490441"/>
    <w:rsid w:val="00491C59"/>
    <w:rsid w:val="00492885"/>
    <w:rsid w:val="00493D2A"/>
    <w:rsid w:val="00493E1C"/>
    <w:rsid w:val="004958E8"/>
    <w:rsid w:val="00495A2C"/>
    <w:rsid w:val="00495AB0"/>
    <w:rsid w:val="00495C8E"/>
    <w:rsid w:val="00495F74"/>
    <w:rsid w:val="004961E8"/>
    <w:rsid w:val="00496EC0"/>
    <w:rsid w:val="004A002F"/>
    <w:rsid w:val="004A03DB"/>
    <w:rsid w:val="004A14A9"/>
    <w:rsid w:val="004A1E88"/>
    <w:rsid w:val="004A20AA"/>
    <w:rsid w:val="004A2336"/>
    <w:rsid w:val="004A2806"/>
    <w:rsid w:val="004A2D5F"/>
    <w:rsid w:val="004A354A"/>
    <w:rsid w:val="004A3DB2"/>
    <w:rsid w:val="004A416A"/>
    <w:rsid w:val="004A4A7B"/>
    <w:rsid w:val="004A517F"/>
    <w:rsid w:val="004A5DA0"/>
    <w:rsid w:val="004A62E0"/>
    <w:rsid w:val="004A75CB"/>
    <w:rsid w:val="004A779A"/>
    <w:rsid w:val="004B0868"/>
    <w:rsid w:val="004B1184"/>
    <w:rsid w:val="004B169C"/>
    <w:rsid w:val="004B3B7F"/>
    <w:rsid w:val="004B3DFD"/>
    <w:rsid w:val="004B4554"/>
    <w:rsid w:val="004B4B25"/>
    <w:rsid w:val="004B513B"/>
    <w:rsid w:val="004B573A"/>
    <w:rsid w:val="004B5E6E"/>
    <w:rsid w:val="004B63A1"/>
    <w:rsid w:val="004B6AF7"/>
    <w:rsid w:val="004B7554"/>
    <w:rsid w:val="004B7815"/>
    <w:rsid w:val="004C00A7"/>
    <w:rsid w:val="004C043C"/>
    <w:rsid w:val="004C0C64"/>
    <w:rsid w:val="004C182B"/>
    <w:rsid w:val="004C22FA"/>
    <w:rsid w:val="004C27AA"/>
    <w:rsid w:val="004C2B0C"/>
    <w:rsid w:val="004C328A"/>
    <w:rsid w:val="004C571F"/>
    <w:rsid w:val="004C6DBB"/>
    <w:rsid w:val="004C761E"/>
    <w:rsid w:val="004D0638"/>
    <w:rsid w:val="004D233D"/>
    <w:rsid w:val="004D25EE"/>
    <w:rsid w:val="004D4826"/>
    <w:rsid w:val="004D4CAD"/>
    <w:rsid w:val="004D4FBE"/>
    <w:rsid w:val="004D7404"/>
    <w:rsid w:val="004E0603"/>
    <w:rsid w:val="004E0866"/>
    <w:rsid w:val="004E0B56"/>
    <w:rsid w:val="004E15D8"/>
    <w:rsid w:val="004E2C5E"/>
    <w:rsid w:val="004E3CD5"/>
    <w:rsid w:val="004E3F9C"/>
    <w:rsid w:val="004E443B"/>
    <w:rsid w:val="004E4675"/>
    <w:rsid w:val="004E4FBE"/>
    <w:rsid w:val="004E6A43"/>
    <w:rsid w:val="004F0F47"/>
    <w:rsid w:val="004F158D"/>
    <w:rsid w:val="004F1725"/>
    <w:rsid w:val="004F197C"/>
    <w:rsid w:val="004F1B69"/>
    <w:rsid w:val="004F2432"/>
    <w:rsid w:val="004F2477"/>
    <w:rsid w:val="004F75E9"/>
    <w:rsid w:val="005000D4"/>
    <w:rsid w:val="00500C87"/>
    <w:rsid w:val="00500E1B"/>
    <w:rsid w:val="00502010"/>
    <w:rsid w:val="005028FC"/>
    <w:rsid w:val="00502DD7"/>
    <w:rsid w:val="005100B9"/>
    <w:rsid w:val="00510B71"/>
    <w:rsid w:val="00510DBD"/>
    <w:rsid w:val="00512514"/>
    <w:rsid w:val="00512B48"/>
    <w:rsid w:val="00513EE9"/>
    <w:rsid w:val="00515AE2"/>
    <w:rsid w:val="00515C79"/>
    <w:rsid w:val="005162A9"/>
    <w:rsid w:val="005168BB"/>
    <w:rsid w:val="00516D8E"/>
    <w:rsid w:val="0051768E"/>
    <w:rsid w:val="0051778F"/>
    <w:rsid w:val="00521574"/>
    <w:rsid w:val="00521E45"/>
    <w:rsid w:val="00521F35"/>
    <w:rsid w:val="00524269"/>
    <w:rsid w:val="005243F2"/>
    <w:rsid w:val="00524441"/>
    <w:rsid w:val="005259F2"/>
    <w:rsid w:val="0052622D"/>
    <w:rsid w:val="00527A64"/>
    <w:rsid w:val="00530B0E"/>
    <w:rsid w:val="00530D32"/>
    <w:rsid w:val="005310F1"/>
    <w:rsid w:val="00531371"/>
    <w:rsid w:val="00531F1C"/>
    <w:rsid w:val="00532863"/>
    <w:rsid w:val="00532913"/>
    <w:rsid w:val="00533097"/>
    <w:rsid w:val="005333F6"/>
    <w:rsid w:val="00533410"/>
    <w:rsid w:val="005341CE"/>
    <w:rsid w:val="005347ED"/>
    <w:rsid w:val="00535BCF"/>
    <w:rsid w:val="005363F7"/>
    <w:rsid w:val="00537ADB"/>
    <w:rsid w:val="00540192"/>
    <w:rsid w:val="00540381"/>
    <w:rsid w:val="0054079C"/>
    <w:rsid w:val="005459B4"/>
    <w:rsid w:val="005459FB"/>
    <w:rsid w:val="0054695E"/>
    <w:rsid w:val="00547579"/>
    <w:rsid w:val="00550984"/>
    <w:rsid w:val="00551966"/>
    <w:rsid w:val="00552C79"/>
    <w:rsid w:val="00553662"/>
    <w:rsid w:val="00554F10"/>
    <w:rsid w:val="0055578F"/>
    <w:rsid w:val="00555EFB"/>
    <w:rsid w:val="00556432"/>
    <w:rsid w:val="00556D3E"/>
    <w:rsid w:val="005572FA"/>
    <w:rsid w:val="0056054D"/>
    <w:rsid w:val="00560BEE"/>
    <w:rsid w:val="00562D27"/>
    <w:rsid w:val="00563658"/>
    <w:rsid w:val="005639A5"/>
    <w:rsid w:val="00564A83"/>
    <w:rsid w:val="00564AEA"/>
    <w:rsid w:val="00565E09"/>
    <w:rsid w:val="0056627E"/>
    <w:rsid w:val="00570E59"/>
    <w:rsid w:val="005718A5"/>
    <w:rsid w:val="00572B72"/>
    <w:rsid w:val="00573987"/>
    <w:rsid w:val="00573CE0"/>
    <w:rsid w:val="00574DDE"/>
    <w:rsid w:val="0057541E"/>
    <w:rsid w:val="005760A0"/>
    <w:rsid w:val="00576308"/>
    <w:rsid w:val="0057669F"/>
    <w:rsid w:val="00576754"/>
    <w:rsid w:val="005767B5"/>
    <w:rsid w:val="00576CF4"/>
    <w:rsid w:val="00580730"/>
    <w:rsid w:val="00580ADC"/>
    <w:rsid w:val="005814DD"/>
    <w:rsid w:val="0058255F"/>
    <w:rsid w:val="0058426B"/>
    <w:rsid w:val="00584CA8"/>
    <w:rsid w:val="00584F59"/>
    <w:rsid w:val="00585597"/>
    <w:rsid w:val="00585907"/>
    <w:rsid w:val="005860D2"/>
    <w:rsid w:val="00590BA4"/>
    <w:rsid w:val="0059151A"/>
    <w:rsid w:val="005930BA"/>
    <w:rsid w:val="005932D3"/>
    <w:rsid w:val="005952BB"/>
    <w:rsid w:val="005965F4"/>
    <w:rsid w:val="00596CF4"/>
    <w:rsid w:val="00597429"/>
    <w:rsid w:val="00597886"/>
    <w:rsid w:val="005A07FA"/>
    <w:rsid w:val="005A1130"/>
    <w:rsid w:val="005A2D95"/>
    <w:rsid w:val="005A349C"/>
    <w:rsid w:val="005A4B62"/>
    <w:rsid w:val="005A646D"/>
    <w:rsid w:val="005A7C73"/>
    <w:rsid w:val="005B07E3"/>
    <w:rsid w:val="005B0FBD"/>
    <w:rsid w:val="005B0FE2"/>
    <w:rsid w:val="005B162B"/>
    <w:rsid w:val="005B18B8"/>
    <w:rsid w:val="005B2579"/>
    <w:rsid w:val="005B25CB"/>
    <w:rsid w:val="005B28F8"/>
    <w:rsid w:val="005B2BAF"/>
    <w:rsid w:val="005B3C0A"/>
    <w:rsid w:val="005B3F2D"/>
    <w:rsid w:val="005B5CF7"/>
    <w:rsid w:val="005B634A"/>
    <w:rsid w:val="005B63D2"/>
    <w:rsid w:val="005B6480"/>
    <w:rsid w:val="005B6EE8"/>
    <w:rsid w:val="005B7277"/>
    <w:rsid w:val="005B7DB2"/>
    <w:rsid w:val="005C0867"/>
    <w:rsid w:val="005C36B3"/>
    <w:rsid w:val="005C37E8"/>
    <w:rsid w:val="005C458F"/>
    <w:rsid w:val="005C4E26"/>
    <w:rsid w:val="005C51AA"/>
    <w:rsid w:val="005C51F3"/>
    <w:rsid w:val="005C5AFC"/>
    <w:rsid w:val="005C5CD7"/>
    <w:rsid w:val="005C6E93"/>
    <w:rsid w:val="005C7998"/>
    <w:rsid w:val="005D0865"/>
    <w:rsid w:val="005D1467"/>
    <w:rsid w:val="005D19D9"/>
    <w:rsid w:val="005D1F97"/>
    <w:rsid w:val="005D2549"/>
    <w:rsid w:val="005D2F4C"/>
    <w:rsid w:val="005D3038"/>
    <w:rsid w:val="005D3308"/>
    <w:rsid w:val="005D35EE"/>
    <w:rsid w:val="005D447A"/>
    <w:rsid w:val="005D46EC"/>
    <w:rsid w:val="005D5B3D"/>
    <w:rsid w:val="005D767B"/>
    <w:rsid w:val="005E2215"/>
    <w:rsid w:val="005E3320"/>
    <w:rsid w:val="005E39E4"/>
    <w:rsid w:val="005E558B"/>
    <w:rsid w:val="005F0D3A"/>
    <w:rsid w:val="005F1F5C"/>
    <w:rsid w:val="005F26F4"/>
    <w:rsid w:val="005F2A04"/>
    <w:rsid w:val="005F3865"/>
    <w:rsid w:val="005F3D75"/>
    <w:rsid w:val="005F5372"/>
    <w:rsid w:val="005F5A9F"/>
    <w:rsid w:val="005F7825"/>
    <w:rsid w:val="00600178"/>
    <w:rsid w:val="00600504"/>
    <w:rsid w:val="006027EC"/>
    <w:rsid w:val="00602BC0"/>
    <w:rsid w:val="00604CFC"/>
    <w:rsid w:val="00606AF0"/>
    <w:rsid w:val="00606B73"/>
    <w:rsid w:val="00606D96"/>
    <w:rsid w:val="00607349"/>
    <w:rsid w:val="00607B8A"/>
    <w:rsid w:val="00607E9C"/>
    <w:rsid w:val="006103A1"/>
    <w:rsid w:val="0061172E"/>
    <w:rsid w:val="00612299"/>
    <w:rsid w:val="00613316"/>
    <w:rsid w:val="00613A8D"/>
    <w:rsid w:val="00614695"/>
    <w:rsid w:val="006169BA"/>
    <w:rsid w:val="0061778A"/>
    <w:rsid w:val="00617ACA"/>
    <w:rsid w:val="00620B1C"/>
    <w:rsid w:val="00621020"/>
    <w:rsid w:val="006212D0"/>
    <w:rsid w:val="00621D15"/>
    <w:rsid w:val="0062229A"/>
    <w:rsid w:val="006252CC"/>
    <w:rsid w:val="00625ABC"/>
    <w:rsid w:val="00625D68"/>
    <w:rsid w:val="006267C2"/>
    <w:rsid w:val="0063070F"/>
    <w:rsid w:val="00630DEA"/>
    <w:rsid w:val="00630FF9"/>
    <w:rsid w:val="006326E6"/>
    <w:rsid w:val="006363AC"/>
    <w:rsid w:val="006367E7"/>
    <w:rsid w:val="00636C10"/>
    <w:rsid w:val="006372BF"/>
    <w:rsid w:val="0063759E"/>
    <w:rsid w:val="00640772"/>
    <w:rsid w:val="006411AF"/>
    <w:rsid w:val="00641330"/>
    <w:rsid w:val="00641B51"/>
    <w:rsid w:val="006452FC"/>
    <w:rsid w:val="00646BDB"/>
    <w:rsid w:val="00646C80"/>
    <w:rsid w:val="006478A4"/>
    <w:rsid w:val="00650039"/>
    <w:rsid w:val="0065076B"/>
    <w:rsid w:val="00650862"/>
    <w:rsid w:val="0065220C"/>
    <w:rsid w:val="00653230"/>
    <w:rsid w:val="00654334"/>
    <w:rsid w:val="00654A80"/>
    <w:rsid w:val="0065595C"/>
    <w:rsid w:val="00655BFE"/>
    <w:rsid w:val="0065769F"/>
    <w:rsid w:val="00660D2D"/>
    <w:rsid w:val="00663CF4"/>
    <w:rsid w:val="006658E3"/>
    <w:rsid w:val="00666B0B"/>
    <w:rsid w:val="0066789C"/>
    <w:rsid w:val="00670FD8"/>
    <w:rsid w:val="00671399"/>
    <w:rsid w:val="006714DF"/>
    <w:rsid w:val="00671A31"/>
    <w:rsid w:val="006721A6"/>
    <w:rsid w:val="006752B5"/>
    <w:rsid w:val="006758AF"/>
    <w:rsid w:val="00675B8C"/>
    <w:rsid w:val="00676198"/>
    <w:rsid w:val="006767E0"/>
    <w:rsid w:val="00676D00"/>
    <w:rsid w:val="00676FD3"/>
    <w:rsid w:val="0068330B"/>
    <w:rsid w:val="00683386"/>
    <w:rsid w:val="006851B3"/>
    <w:rsid w:val="0068553A"/>
    <w:rsid w:val="006858EB"/>
    <w:rsid w:val="00686B87"/>
    <w:rsid w:val="006874E6"/>
    <w:rsid w:val="0069015D"/>
    <w:rsid w:val="00690916"/>
    <w:rsid w:val="00690EF4"/>
    <w:rsid w:val="0069234D"/>
    <w:rsid w:val="00692DFF"/>
    <w:rsid w:val="006951F3"/>
    <w:rsid w:val="00695867"/>
    <w:rsid w:val="00695DDF"/>
    <w:rsid w:val="00695E9F"/>
    <w:rsid w:val="006962F6"/>
    <w:rsid w:val="006973DD"/>
    <w:rsid w:val="006A164D"/>
    <w:rsid w:val="006A1AD8"/>
    <w:rsid w:val="006A3072"/>
    <w:rsid w:val="006A3B9B"/>
    <w:rsid w:val="006A41C3"/>
    <w:rsid w:val="006A4B28"/>
    <w:rsid w:val="006A717B"/>
    <w:rsid w:val="006A7504"/>
    <w:rsid w:val="006A7CEE"/>
    <w:rsid w:val="006B2243"/>
    <w:rsid w:val="006B2423"/>
    <w:rsid w:val="006B401C"/>
    <w:rsid w:val="006B4C7E"/>
    <w:rsid w:val="006B4E1D"/>
    <w:rsid w:val="006B50F7"/>
    <w:rsid w:val="006B53D3"/>
    <w:rsid w:val="006B59EB"/>
    <w:rsid w:val="006B6530"/>
    <w:rsid w:val="006B6DF8"/>
    <w:rsid w:val="006B707D"/>
    <w:rsid w:val="006C0AF6"/>
    <w:rsid w:val="006C0B91"/>
    <w:rsid w:val="006C1EE0"/>
    <w:rsid w:val="006C2768"/>
    <w:rsid w:val="006C298E"/>
    <w:rsid w:val="006C3B5F"/>
    <w:rsid w:val="006C3B6F"/>
    <w:rsid w:val="006C4780"/>
    <w:rsid w:val="006C49FE"/>
    <w:rsid w:val="006C6440"/>
    <w:rsid w:val="006D034D"/>
    <w:rsid w:val="006D09E4"/>
    <w:rsid w:val="006D0A8E"/>
    <w:rsid w:val="006D2719"/>
    <w:rsid w:val="006D2DEC"/>
    <w:rsid w:val="006D2F75"/>
    <w:rsid w:val="006D336A"/>
    <w:rsid w:val="006D3C92"/>
    <w:rsid w:val="006D41DD"/>
    <w:rsid w:val="006D571B"/>
    <w:rsid w:val="006D5865"/>
    <w:rsid w:val="006D6621"/>
    <w:rsid w:val="006E0095"/>
    <w:rsid w:val="006E097F"/>
    <w:rsid w:val="006E215B"/>
    <w:rsid w:val="006E2241"/>
    <w:rsid w:val="006E3A8D"/>
    <w:rsid w:val="006E43C4"/>
    <w:rsid w:val="006E53BE"/>
    <w:rsid w:val="006E57A8"/>
    <w:rsid w:val="006E5E2A"/>
    <w:rsid w:val="006E6EE5"/>
    <w:rsid w:val="006E776B"/>
    <w:rsid w:val="006F02BF"/>
    <w:rsid w:val="006F092C"/>
    <w:rsid w:val="006F11E2"/>
    <w:rsid w:val="006F1EF4"/>
    <w:rsid w:val="006F3513"/>
    <w:rsid w:val="006F3AF3"/>
    <w:rsid w:val="006F3CCF"/>
    <w:rsid w:val="006F3FCF"/>
    <w:rsid w:val="006F4515"/>
    <w:rsid w:val="006F4634"/>
    <w:rsid w:val="006F572A"/>
    <w:rsid w:val="006F5AC7"/>
    <w:rsid w:val="006F6218"/>
    <w:rsid w:val="007003EA"/>
    <w:rsid w:val="00701D4C"/>
    <w:rsid w:val="00704900"/>
    <w:rsid w:val="0070561B"/>
    <w:rsid w:val="00706115"/>
    <w:rsid w:val="00707197"/>
    <w:rsid w:val="007078C9"/>
    <w:rsid w:val="007104FE"/>
    <w:rsid w:val="00711D61"/>
    <w:rsid w:val="00711DFE"/>
    <w:rsid w:val="00713B59"/>
    <w:rsid w:val="00716AA4"/>
    <w:rsid w:val="00716CA4"/>
    <w:rsid w:val="0071707C"/>
    <w:rsid w:val="00720234"/>
    <w:rsid w:val="007203C9"/>
    <w:rsid w:val="007208D3"/>
    <w:rsid w:val="00720C4F"/>
    <w:rsid w:val="007224CD"/>
    <w:rsid w:val="00722A3D"/>
    <w:rsid w:val="007230BC"/>
    <w:rsid w:val="0072463A"/>
    <w:rsid w:val="007246E3"/>
    <w:rsid w:val="007253BC"/>
    <w:rsid w:val="00727385"/>
    <w:rsid w:val="00730496"/>
    <w:rsid w:val="00731692"/>
    <w:rsid w:val="00732DF5"/>
    <w:rsid w:val="00733304"/>
    <w:rsid w:val="0074026A"/>
    <w:rsid w:val="007416BA"/>
    <w:rsid w:val="00741B3F"/>
    <w:rsid w:val="007423F8"/>
    <w:rsid w:val="00743810"/>
    <w:rsid w:val="0074458D"/>
    <w:rsid w:val="00745C44"/>
    <w:rsid w:val="0074619A"/>
    <w:rsid w:val="007461D0"/>
    <w:rsid w:val="00746AA2"/>
    <w:rsid w:val="0074732C"/>
    <w:rsid w:val="00747886"/>
    <w:rsid w:val="00747E06"/>
    <w:rsid w:val="007504C7"/>
    <w:rsid w:val="00751A61"/>
    <w:rsid w:val="00751DF3"/>
    <w:rsid w:val="00751E74"/>
    <w:rsid w:val="00751FEF"/>
    <w:rsid w:val="0075260B"/>
    <w:rsid w:val="00754FBE"/>
    <w:rsid w:val="007564C6"/>
    <w:rsid w:val="00762AD7"/>
    <w:rsid w:val="00765329"/>
    <w:rsid w:val="00765A44"/>
    <w:rsid w:val="00766909"/>
    <w:rsid w:val="00767C81"/>
    <w:rsid w:val="00772956"/>
    <w:rsid w:val="00773C10"/>
    <w:rsid w:val="0077503F"/>
    <w:rsid w:val="00775136"/>
    <w:rsid w:val="00775379"/>
    <w:rsid w:val="00776DE3"/>
    <w:rsid w:val="00777652"/>
    <w:rsid w:val="007779F6"/>
    <w:rsid w:val="00780142"/>
    <w:rsid w:val="00780A83"/>
    <w:rsid w:val="00780EC6"/>
    <w:rsid w:val="00781310"/>
    <w:rsid w:val="0078165A"/>
    <w:rsid w:val="0078488D"/>
    <w:rsid w:val="0078519D"/>
    <w:rsid w:val="00785FD3"/>
    <w:rsid w:val="007903EC"/>
    <w:rsid w:val="007913A9"/>
    <w:rsid w:val="00792098"/>
    <w:rsid w:val="007922E0"/>
    <w:rsid w:val="0079249F"/>
    <w:rsid w:val="00793422"/>
    <w:rsid w:val="007939FD"/>
    <w:rsid w:val="00793C12"/>
    <w:rsid w:val="00795A70"/>
    <w:rsid w:val="007A06FC"/>
    <w:rsid w:val="007A0A46"/>
    <w:rsid w:val="007A3038"/>
    <w:rsid w:val="007A3D1B"/>
    <w:rsid w:val="007A3FCA"/>
    <w:rsid w:val="007A4F88"/>
    <w:rsid w:val="007A624F"/>
    <w:rsid w:val="007A7490"/>
    <w:rsid w:val="007B0C3C"/>
    <w:rsid w:val="007B2741"/>
    <w:rsid w:val="007B2BEA"/>
    <w:rsid w:val="007B45E6"/>
    <w:rsid w:val="007B4A38"/>
    <w:rsid w:val="007B55E8"/>
    <w:rsid w:val="007B568B"/>
    <w:rsid w:val="007B6AB8"/>
    <w:rsid w:val="007B6DBB"/>
    <w:rsid w:val="007B720B"/>
    <w:rsid w:val="007B7339"/>
    <w:rsid w:val="007B7620"/>
    <w:rsid w:val="007C1484"/>
    <w:rsid w:val="007C2003"/>
    <w:rsid w:val="007C22EC"/>
    <w:rsid w:val="007C3479"/>
    <w:rsid w:val="007C425B"/>
    <w:rsid w:val="007C7061"/>
    <w:rsid w:val="007C7C2B"/>
    <w:rsid w:val="007D09C8"/>
    <w:rsid w:val="007D2CB8"/>
    <w:rsid w:val="007D3A8C"/>
    <w:rsid w:val="007D44AA"/>
    <w:rsid w:val="007D4738"/>
    <w:rsid w:val="007D4C82"/>
    <w:rsid w:val="007E1F66"/>
    <w:rsid w:val="007E21EE"/>
    <w:rsid w:val="007E31FC"/>
    <w:rsid w:val="007E3B32"/>
    <w:rsid w:val="007E4A43"/>
    <w:rsid w:val="007E5550"/>
    <w:rsid w:val="007E5966"/>
    <w:rsid w:val="007E61E7"/>
    <w:rsid w:val="007E6EF0"/>
    <w:rsid w:val="007E72E8"/>
    <w:rsid w:val="007E7792"/>
    <w:rsid w:val="007E7F07"/>
    <w:rsid w:val="007F0F68"/>
    <w:rsid w:val="007F2157"/>
    <w:rsid w:val="007F2401"/>
    <w:rsid w:val="007F4D6E"/>
    <w:rsid w:val="007F5103"/>
    <w:rsid w:val="007F5D89"/>
    <w:rsid w:val="007F637E"/>
    <w:rsid w:val="007F6725"/>
    <w:rsid w:val="007F6A0F"/>
    <w:rsid w:val="007F738C"/>
    <w:rsid w:val="00801C30"/>
    <w:rsid w:val="00802086"/>
    <w:rsid w:val="00802138"/>
    <w:rsid w:val="00802E1D"/>
    <w:rsid w:val="00804664"/>
    <w:rsid w:val="00804C8A"/>
    <w:rsid w:val="00806B78"/>
    <w:rsid w:val="00807127"/>
    <w:rsid w:val="00807CD7"/>
    <w:rsid w:val="00807DE3"/>
    <w:rsid w:val="008105DA"/>
    <w:rsid w:val="0081119D"/>
    <w:rsid w:val="0081459B"/>
    <w:rsid w:val="008154C2"/>
    <w:rsid w:val="00815A39"/>
    <w:rsid w:val="00815F64"/>
    <w:rsid w:val="0081706C"/>
    <w:rsid w:val="008214E7"/>
    <w:rsid w:val="00821C33"/>
    <w:rsid w:val="00822794"/>
    <w:rsid w:val="0082298C"/>
    <w:rsid w:val="008230D2"/>
    <w:rsid w:val="00825105"/>
    <w:rsid w:val="0082512E"/>
    <w:rsid w:val="00825D8E"/>
    <w:rsid w:val="00826283"/>
    <w:rsid w:val="0082764A"/>
    <w:rsid w:val="008276E5"/>
    <w:rsid w:val="00827D9A"/>
    <w:rsid w:val="00832092"/>
    <w:rsid w:val="008320EA"/>
    <w:rsid w:val="00832FE5"/>
    <w:rsid w:val="00834072"/>
    <w:rsid w:val="00834138"/>
    <w:rsid w:val="0083527B"/>
    <w:rsid w:val="00836CC0"/>
    <w:rsid w:val="00836D63"/>
    <w:rsid w:val="00840285"/>
    <w:rsid w:val="00840288"/>
    <w:rsid w:val="00840917"/>
    <w:rsid w:val="00840C0F"/>
    <w:rsid w:val="008415D3"/>
    <w:rsid w:val="008422AB"/>
    <w:rsid w:val="00842C20"/>
    <w:rsid w:val="00843F18"/>
    <w:rsid w:val="0084420E"/>
    <w:rsid w:val="00844E05"/>
    <w:rsid w:val="00845F4A"/>
    <w:rsid w:val="008466DE"/>
    <w:rsid w:val="00846FC7"/>
    <w:rsid w:val="008476A9"/>
    <w:rsid w:val="00850E73"/>
    <w:rsid w:val="00852C36"/>
    <w:rsid w:val="0085460B"/>
    <w:rsid w:val="008549CD"/>
    <w:rsid w:val="00854E2D"/>
    <w:rsid w:val="00855B24"/>
    <w:rsid w:val="00856232"/>
    <w:rsid w:val="00856F56"/>
    <w:rsid w:val="00857D55"/>
    <w:rsid w:val="00861C54"/>
    <w:rsid w:val="008630E0"/>
    <w:rsid w:val="00863D6B"/>
    <w:rsid w:val="008643C9"/>
    <w:rsid w:val="00865E54"/>
    <w:rsid w:val="0086753B"/>
    <w:rsid w:val="00867F9D"/>
    <w:rsid w:val="008715E7"/>
    <w:rsid w:val="0087211C"/>
    <w:rsid w:val="00873062"/>
    <w:rsid w:val="00874D74"/>
    <w:rsid w:val="008753B9"/>
    <w:rsid w:val="00876080"/>
    <w:rsid w:val="00877C84"/>
    <w:rsid w:val="00880394"/>
    <w:rsid w:val="0088039D"/>
    <w:rsid w:val="00880461"/>
    <w:rsid w:val="00880A83"/>
    <w:rsid w:val="00880B34"/>
    <w:rsid w:val="008815EA"/>
    <w:rsid w:val="00881CBA"/>
    <w:rsid w:val="00881E3D"/>
    <w:rsid w:val="00881FE0"/>
    <w:rsid w:val="008829AA"/>
    <w:rsid w:val="00882D63"/>
    <w:rsid w:val="00883048"/>
    <w:rsid w:val="00883602"/>
    <w:rsid w:val="00884B3C"/>
    <w:rsid w:val="0088591A"/>
    <w:rsid w:val="00885B28"/>
    <w:rsid w:val="00886D3D"/>
    <w:rsid w:val="008905F2"/>
    <w:rsid w:val="0089079A"/>
    <w:rsid w:val="00890AA8"/>
    <w:rsid w:val="00891E66"/>
    <w:rsid w:val="0089243F"/>
    <w:rsid w:val="008939EB"/>
    <w:rsid w:val="00893B98"/>
    <w:rsid w:val="00893E1C"/>
    <w:rsid w:val="00894817"/>
    <w:rsid w:val="00894908"/>
    <w:rsid w:val="0089675A"/>
    <w:rsid w:val="0089705B"/>
    <w:rsid w:val="008A0B1D"/>
    <w:rsid w:val="008A2D8D"/>
    <w:rsid w:val="008A36BB"/>
    <w:rsid w:val="008A4425"/>
    <w:rsid w:val="008A465C"/>
    <w:rsid w:val="008A55DE"/>
    <w:rsid w:val="008A649C"/>
    <w:rsid w:val="008A6635"/>
    <w:rsid w:val="008A6AA2"/>
    <w:rsid w:val="008A72A6"/>
    <w:rsid w:val="008A7932"/>
    <w:rsid w:val="008B0589"/>
    <w:rsid w:val="008B2A74"/>
    <w:rsid w:val="008B325E"/>
    <w:rsid w:val="008B32F6"/>
    <w:rsid w:val="008B3B4B"/>
    <w:rsid w:val="008B3DC0"/>
    <w:rsid w:val="008B6274"/>
    <w:rsid w:val="008B64F5"/>
    <w:rsid w:val="008B6D1D"/>
    <w:rsid w:val="008B7489"/>
    <w:rsid w:val="008C14BF"/>
    <w:rsid w:val="008C1CF8"/>
    <w:rsid w:val="008C1E9A"/>
    <w:rsid w:val="008C4F31"/>
    <w:rsid w:val="008C519F"/>
    <w:rsid w:val="008C5669"/>
    <w:rsid w:val="008C5FA7"/>
    <w:rsid w:val="008C63CB"/>
    <w:rsid w:val="008C6A1D"/>
    <w:rsid w:val="008C6DDE"/>
    <w:rsid w:val="008C7300"/>
    <w:rsid w:val="008D09BB"/>
    <w:rsid w:val="008D1103"/>
    <w:rsid w:val="008D1624"/>
    <w:rsid w:val="008D1AE6"/>
    <w:rsid w:val="008D2A7E"/>
    <w:rsid w:val="008D3FA5"/>
    <w:rsid w:val="008D520B"/>
    <w:rsid w:val="008D538A"/>
    <w:rsid w:val="008D6FC9"/>
    <w:rsid w:val="008D7B93"/>
    <w:rsid w:val="008E0208"/>
    <w:rsid w:val="008E0AFC"/>
    <w:rsid w:val="008E3287"/>
    <w:rsid w:val="008E3507"/>
    <w:rsid w:val="008E47AF"/>
    <w:rsid w:val="008E5696"/>
    <w:rsid w:val="008E5A42"/>
    <w:rsid w:val="008E617A"/>
    <w:rsid w:val="008E6353"/>
    <w:rsid w:val="008E6F2F"/>
    <w:rsid w:val="008E6FFD"/>
    <w:rsid w:val="008E71F5"/>
    <w:rsid w:val="008E7894"/>
    <w:rsid w:val="008E7F42"/>
    <w:rsid w:val="008F0635"/>
    <w:rsid w:val="008F0998"/>
    <w:rsid w:val="008F0F87"/>
    <w:rsid w:val="008F27B2"/>
    <w:rsid w:val="008F385E"/>
    <w:rsid w:val="008F43D8"/>
    <w:rsid w:val="008F629F"/>
    <w:rsid w:val="008F6D85"/>
    <w:rsid w:val="00900141"/>
    <w:rsid w:val="0090047D"/>
    <w:rsid w:val="0090130F"/>
    <w:rsid w:val="0090184A"/>
    <w:rsid w:val="00902040"/>
    <w:rsid w:val="0090243E"/>
    <w:rsid w:val="00905832"/>
    <w:rsid w:val="00910C58"/>
    <w:rsid w:val="00911229"/>
    <w:rsid w:val="00912CF5"/>
    <w:rsid w:val="0091498A"/>
    <w:rsid w:val="00914EF1"/>
    <w:rsid w:val="009169CC"/>
    <w:rsid w:val="00917BA6"/>
    <w:rsid w:val="00917DEA"/>
    <w:rsid w:val="009200DC"/>
    <w:rsid w:val="009223A4"/>
    <w:rsid w:val="009227BE"/>
    <w:rsid w:val="00922EFE"/>
    <w:rsid w:val="00923CBA"/>
    <w:rsid w:val="009273C7"/>
    <w:rsid w:val="00927993"/>
    <w:rsid w:val="00931F6A"/>
    <w:rsid w:val="00934232"/>
    <w:rsid w:val="009348A5"/>
    <w:rsid w:val="0093508E"/>
    <w:rsid w:val="0093557B"/>
    <w:rsid w:val="00935D91"/>
    <w:rsid w:val="00936F1F"/>
    <w:rsid w:val="009370B5"/>
    <w:rsid w:val="00937438"/>
    <w:rsid w:val="00937ED9"/>
    <w:rsid w:val="0094003E"/>
    <w:rsid w:val="0094173F"/>
    <w:rsid w:val="009418B9"/>
    <w:rsid w:val="00941B17"/>
    <w:rsid w:val="00944EB8"/>
    <w:rsid w:val="00947E3F"/>
    <w:rsid w:val="009507CF"/>
    <w:rsid w:val="00950A03"/>
    <w:rsid w:val="0095230B"/>
    <w:rsid w:val="0095294B"/>
    <w:rsid w:val="0095329F"/>
    <w:rsid w:val="00960238"/>
    <w:rsid w:val="0096118F"/>
    <w:rsid w:val="00962103"/>
    <w:rsid w:val="009623C1"/>
    <w:rsid w:val="0096253D"/>
    <w:rsid w:val="009627B8"/>
    <w:rsid w:val="00962A6D"/>
    <w:rsid w:val="009637A4"/>
    <w:rsid w:val="00963BFC"/>
    <w:rsid w:val="009648E9"/>
    <w:rsid w:val="009650C2"/>
    <w:rsid w:val="00965A84"/>
    <w:rsid w:val="00966FAD"/>
    <w:rsid w:val="00967E70"/>
    <w:rsid w:val="00967EFD"/>
    <w:rsid w:val="00970DD3"/>
    <w:rsid w:val="009721A5"/>
    <w:rsid w:val="00972D20"/>
    <w:rsid w:val="00973F2E"/>
    <w:rsid w:val="00973F5B"/>
    <w:rsid w:val="00974C2B"/>
    <w:rsid w:val="00975224"/>
    <w:rsid w:val="00975551"/>
    <w:rsid w:val="00980195"/>
    <w:rsid w:val="00981095"/>
    <w:rsid w:val="0098156D"/>
    <w:rsid w:val="00982CF2"/>
    <w:rsid w:val="00983438"/>
    <w:rsid w:val="009837DD"/>
    <w:rsid w:val="00985BF3"/>
    <w:rsid w:val="00985F3B"/>
    <w:rsid w:val="0098692E"/>
    <w:rsid w:val="00987AAE"/>
    <w:rsid w:val="009910AB"/>
    <w:rsid w:val="00992208"/>
    <w:rsid w:val="00993AD3"/>
    <w:rsid w:val="009971D2"/>
    <w:rsid w:val="00997769"/>
    <w:rsid w:val="009A09D5"/>
    <w:rsid w:val="009A0B79"/>
    <w:rsid w:val="009A32AD"/>
    <w:rsid w:val="009A39C0"/>
    <w:rsid w:val="009A3DF8"/>
    <w:rsid w:val="009A5B94"/>
    <w:rsid w:val="009A692B"/>
    <w:rsid w:val="009A6EF7"/>
    <w:rsid w:val="009B09E3"/>
    <w:rsid w:val="009B12D8"/>
    <w:rsid w:val="009B1F8D"/>
    <w:rsid w:val="009B2E07"/>
    <w:rsid w:val="009B48D2"/>
    <w:rsid w:val="009C1232"/>
    <w:rsid w:val="009C1A85"/>
    <w:rsid w:val="009C2B38"/>
    <w:rsid w:val="009C308C"/>
    <w:rsid w:val="009C317D"/>
    <w:rsid w:val="009C35A9"/>
    <w:rsid w:val="009C3B3E"/>
    <w:rsid w:val="009C52CA"/>
    <w:rsid w:val="009C5338"/>
    <w:rsid w:val="009C79C8"/>
    <w:rsid w:val="009D0983"/>
    <w:rsid w:val="009D189D"/>
    <w:rsid w:val="009D2874"/>
    <w:rsid w:val="009D7299"/>
    <w:rsid w:val="009E05A7"/>
    <w:rsid w:val="009E0A2B"/>
    <w:rsid w:val="009E0FD7"/>
    <w:rsid w:val="009E1E5F"/>
    <w:rsid w:val="009E20AE"/>
    <w:rsid w:val="009E249F"/>
    <w:rsid w:val="009E5C47"/>
    <w:rsid w:val="009E6000"/>
    <w:rsid w:val="009E63B5"/>
    <w:rsid w:val="009E6EFA"/>
    <w:rsid w:val="009F009A"/>
    <w:rsid w:val="009F010E"/>
    <w:rsid w:val="009F0E0C"/>
    <w:rsid w:val="009F1528"/>
    <w:rsid w:val="009F1B12"/>
    <w:rsid w:val="009F2CB6"/>
    <w:rsid w:val="009F504A"/>
    <w:rsid w:val="009F542D"/>
    <w:rsid w:val="009F5877"/>
    <w:rsid w:val="009F62ED"/>
    <w:rsid w:val="009F73FE"/>
    <w:rsid w:val="009F7658"/>
    <w:rsid w:val="009F7CED"/>
    <w:rsid w:val="00A02A37"/>
    <w:rsid w:val="00A02E37"/>
    <w:rsid w:val="00A02F45"/>
    <w:rsid w:val="00A03E29"/>
    <w:rsid w:val="00A044ED"/>
    <w:rsid w:val="00A053B9"/>
    <w:rsid w:val="00A05A00"/>
    <w:rsid w:val="00A05D92"/>
    <w:rsid w:val="00A060D7"/>
    <w:rsid w:val="00A105D4"/>
    <w:rsid w:val="00A11408"/>
    <w:rsid w:val="00A14B4A"/>
    <w:rsid w:val="00A1569B"/>
    <w:rsid w:val="00A15969"/>
    <w:rsid w:val="00A15B82"/>
    <w:rsid w:val="00A15F53"/>
    <w:rsid w:val="00A16385"/>
    <w:rsid w:val="00A168BA"/>
    <w:rsid w:val="00A16BA9"/>
    <w:rsid w:val="00A17F0B"/>
    <w:rsid w:val="00A20667"/>
    <w:rsid w:val="00A214DA"/>
    <w:rsid w:val="00A2209E"/>
    <w:rsid w:val="00A231F6"/>
    <w:rsid w:val="00A23C57"/>
    <w:rsid w:val="00A252D7"/>
    <w:rsid w:val="00A271F6"/>
    <w:rsid w:val="00A3320A"/>
    <w:rsid w:val="00A3348D"/>
    <w:rsid w:val="00A3409E"/>
    <w:rsid w:val="00A3461F"/>
    <w:rsid w:val="00A363AB"/>
    <w:rsid w:val="00A37E87"/>
    <w:rsid w:val="00A37E89"/>
    <w:rsid w:val="00A43209"/>
    <w:rsid w:val="00A445C8"/>
    <w:rsid w:val="00A456CD"/>
    <w:rsid w:val="00A45B32"/>
    <w:rsid w:val="00A46CB8"/>
    <w:rsid w:val="00A47F52"/>
    <w:rsid w:val="00A47F82"/>
    <w:rsid w:val="00A5035A"/>
    <w:rsid w:val="00A510CB"/>
    <w:rsid w:val="00A51E7D"/>
    <w:rsid w:val="00A51F53"/>
    <w:rsid w:val="00A533A2"/>
    <w:rsid w:val="00A553CB"/>
    <w:rsid w:val="00A5590E"/>
    <w:rsid w:val="00A56652"/>
    <w:rsid w:val="00A56AF6"/>
    <w:rsid w:val="00A5767F"/>
    <w:rsid w:val="00A57D96"/>
    <w:rsid w:val="00A57DD2"/>
    <w:rsid w:val="00A616E9"/>
    <w:rsid w:val="00A61BCC"/>
    <w:rsid w:val="00A61C74"/>
    <w:rsid w:val="00A61EBA"/>
    <w:rsid w:val="00A6220C"/>
    <w:rsid w:val="00A62445"/>
    <w:rsid w:val="00A653D6"/>
    <w:rsid w:val="00A67306"/>
    <w:rsid w:val="00A7049D"/>
    <w:rsid w:val="00A712E9"/>
    <w:rsid w:val="00A721E2"/>
    <w:rsid w:val="00A72D47"/>
    <w:rsid w:val="00A7323D"/>
    <w:rsid w:val="00A75E22"/>
    <w:rsid w:val="00A76E5E"/>
    <w:rsid w:val="00A81838"/>
    <w:rsid w:val="00A8224B"/>
    <w:rsid w:val="00A8291F"/>
    <w:rsid w:val="00A8307F"/>
    <w:rsid w:val="00A85AFF"/>
    <w:rsid w:val="00A86B2A"/>
    <w:rsid w:val="00A92A82"/>
    <w:rsid w:val="00A9376B"/>
    <w:rsid w:val="00A938E8"/>
    <w:rsid w:val="00A95689"/>
    <w:rsid w:val="00A97D2D"/>
    <w:rsid w:val="00AA0DE3"/>
    <w:rsid w:val="00AA1259"/>
    <w:rsid w:val="00AA1774"/>
    <w:rsid w:val="00AA1BBF"/>
    <w:rsid w:val="00AA1E6D"/>
    <w:rsid w:val="00AA4049"/>
    <w:rsid w:val="00AA40F3"/>
    <w:rsid w:val="00AA5BB9"/>
    <w:rsid w:val="00AA62A5"/>
    <w:rsid w:val="00AA67B1"/>
    <w:rsid w:val="00AA7F60"/>
    <w:rsid w:val="00AB0486"/>
    <w:rsid w:val="00AB09CD"/>
    <w:rsid w:val="00AB16AB"/>
    <w:rsid w:val="00AB2783"/>
    <w:rsid w:val="00AB2B67"/>
    <w:rsid w:val="00AB3E7E"/>
    <w:rsid w:val="00AB4E4A"/>
    <w:rsid w:val="00AB4ED9"/>
    <w:rsid w:val="00AB509C"/>
    <w:rsid w:val="00AB5238"/>
    <w:rsid w:val="00AB5E91"/>
    <w:rsid w:val="00AB64FA"/>
    <w:rsid w:val="00AC0831"/>
    <w:rsid w:val="00AC0FA5"/>
    <w:rsid w:val="00AC11D5"/>
    <w:rsid w:val="00AC18A4"/>
    <w:rsid w:val="00AC28DA"/>
    <w:rsid w:val="00AC36D8"/>
    <w:rsid w:val="00AC37A3"/>
    <w:rsid w:val="00AC4678"/>
    <w:rsid w:val="00AC6D3E"/>
    <w:rsid w:val="00AD0174"/>
    <w:rsid w:val="00AD159B"/>
    <w:rsid w:val="00AD2DAF"/>
    <w:rsid w:val="00AD3329"/>
    <w:rsid w:val="00AD3681"/>
    <w:rsid w:val="00AD36E1"/>
    <w:rsid w:val="00AD3A5E"/>
    <w:rsid w:val="00AD5991"/>
    <w:rsid w:val="00AD7D47"/>
    <w:rsid w:val="00AD7D4B"/>
    <w:rsid w:val="00AE0393"/>
    <w:rsid w:val="00AE07D1"/>
    <w:rsid w:val="00AE0E1E"/>
    <w:rsid w:val="00AE0FA8"/>
    <w:rsid w:val="00AE21DF"/>
    <w:rsid w:val="00AE3D51"/>
    <w:rsid w:val="00AE47B3"/>
    <w:rsid w:val="00AE50E2"/>
    <w:rsid w:val="00AE59C7"/>
    <w:rsid w:val="00AE7C30"/>
    <w:rsid w:val="00AF0D52"/>
    <w:rsid w:val="00AF13A5"/>
    <w:rsid w:val="00AF1EDF"/>
    <w:rsid w:val="00AF218D"/>
    <w:rsid w:val="00AF457A"/>
    <w:rsid w:val="00AF4F84"/>
    <w:rsid w:val="00AF5B92"/>
    <w:rsid w:val="00AF6569"/>
    <w:rsid w:val="00AF72C9"/>
    <w:rsid w:val="00AF7926"/>
    <w:rsid w:val="00B0025A"/>
    <w:rsid w:val="00B00558"/>
    <w:rsid w:val="00B00A66"/>
    <w:rsid w:val="00B02E9C"/>
    <w:rsid w:val="00B03ABC"/>
    <w:rsid w:val="00B05DBE"/>
    <w:rsid w:val="00B07E0E"/>
    <w:rsid w:val="00B119B2"/>
    <w:rsid w:val="00B11ACA"/>
    <w:rsid w:val="00B1369D"/>
    <w:rsid w:val="00B1452F"/>
    <w:rsid w:val="00B15AB7"/>
    <w:rsid w:val="00B1690D"/>
    <w:rsid w:val="00B171AC"/>
    <w:rsid w:val="00B21524"/>
    <w:rsid w:val="00B24393"/>
    <w:rsid w:val="00B25615"/>
    <w:rsid w:val="00B27133"/>
    <w:rsid w:val="00B30151"/>
    <w:rsid w:val="00B3088D"/>
    <w:rsid w:val="00B337A9"/>
    <w:rsid w:val="00B34323"/>
    <w:rsid w:val="00B35BA5"/>
    <w:rsid w:val="00B363A0"/>
    <w:rsid w:val="00B363D5"/>
    <w:rsid w:val="00B37565"/>
    <w:rsid w:val="00B37ACE"/>
    <w:rsid w:val="00B40F39"/>
    <w:rsid w:val="00B41C19"/>
    <w:rsid w:val="00B421A2"/>
    <w:rsid w:val="00B43117"/>
    <w:rsid w:val="00B450EC"/>
    <w:rsid w:val="00B4532E"/>
    <w:rsid w:val="00B454AC"/>
    <w:rsid w:val="00B45F5D"/>
    <w:rsid w:val="00B4693D"/>
    <w:rsid w:val="00B46C58"/>
    <w:rsid w:val="00B50015"/>
    <w:rsid w:val="00B528AB"/>
    <w:rsid w:val="00B52ACC"/>
    <w:rsid w:val="00B52B81"/>
    <w:rsid w:val="00B531EC"/>
    <w:rsid w:val="00B548AE"/>
    <w:rsid w:val="00B54928"/>
    <w:rsid w:val="00B54F26"/>
    <w:rsid w:val="00B555E5"/>
    <w:rsid w:val="00B556CD"/>
    <w:rsid w:val="00B55B7F"/>
    <w:rsid w:val="00B561B0"/>
    <w:rsid w:val="00B56B36"/>
    <w:rsid w:val="00B604CA"/>
    <w:rsid w:val="00B611A0"/>
    <w:rsid w:val="00B62B05"/>
    <w:rsid w:val="00B635F7"/>
    <w:rsid w:val="00B642D2"/>
    <w:rsid w:val="00B66DA0"/>
    <w:rsid w:val="00B70C1B"/>
    <w:rsid w:val="00B7130F"/>
    <w:rsid w:val="00B71D75"/>
    <w:rsid w:val="00B72C49"/>
    <w:rsid w:val="00B732BD"/>
    <w:rsid w:val="00B73F7C"/>
    <w:rsid w:val="00B75476"/>
    <w:rsid w:val="00B761AB"/>
    <w:rsid w:val="00B806A4"/>
    <w:rsid w:val="00B806B7"/>
    <w:rsid w:val="00B811DF"/>
    <w:rsid w:val="00B81418"/>
    <w:rsid w:val="00B82616"/>
    <w:rsid w:val="00B84387"/>
    <w:rsid w:val="00B849D2"/>
    <w:rsid w:val="00B8587B"/>
    <w:rsid w:val="00B9057E"/>
    <w:rsid w:val="00B90A94"/>
    <w:rsid w:val="00B90D22"/>
    <w:rsid w:val="00B927FE"/>
    <w:rsid w:val="00B9285C"/>
    <w:rsid w:val="00B94939"/>
    <w:rsid w:val="00B94BD2"/>
    <w:rsid w:val="00B95532"/>
    <w:rsid w:val="00B95780"/>
    <w:rsid w:val="00B95EBA"/>
    <w:rsid w:val="00B97433"/>
    <w:rsid w:val="00B976D4"/>
    <w:rsid w:val="00BA00AB"/>
    <w:rsid w:val="00BA0FF2"/>
    <w:rsid w:val="00BA22DA"/>
    <w:rsid w:val="00BA2EA4"/>
    <w:rsid w:val="00BA3A5C"/>
    <w:rsid w:val="00BA3A6A"/>
    <w:rsid w:val="00BA4EB1"/>
    <w:rsid w:val="00BA5AC8"/>
    <w:rsid w:val="00BA5E53"/>
    <w:rsid w:val="00BA5F8E"/>
    <w:rsid w:val="00BA673F"/>
    <w:rsid w:val="00BA78FD"/>
    <w:rsid w:val="00BB0BA3"/>
    <w:rsid w:val="00BB2040"/>
    <w:rsid w:val="00BB2568"/>
    <w:rsid w:val="00BB2D1F"/>
    <w:rsid w:val="00BB566F"/>
    <w:rsid w:val="00BB5C6F"/>
    <w:rsid w:val="00BB7B37"/>
    <w:rsid w:val="00BB7CCC"/>
    <w:rsid w:val="00BC1984"/>
    <w:rsid w:val="00BC2DF9"/>
    <w:rsid w:val="00BC3184"/>
    <w:rsid w:val="00BC31EE"/>
    <w:rsid w:val="00BC415A"/>
    <w:rsid w:val="00BC4591"/>
    <w:rsid w:val="00BC4BD0"/>
    <w:rsid w:val="00BC580A"/>
    <w:rsid w:val="00BC68F6"/>
    <w:rsid w:val="00BC6D28"/>
    <w:rsid w:val="00BC74CC"/>
    <w:rsid w:val="00BD198C"/>
    <w:rsid w:val="00BD246C"/>
    <w:rsid w:val="00BD3017"/>
    <w:rsid w:val="00BD318E"/>
    <w:rsid w:val="00BD3590"/>
    <w:rsid w:val="00BD41F0"/>
    <w:rsid w:val="00BD73EA"/>
    <w:rsid w:val="00BE07CE"/>
    <w:rsid w:val="00BE0E7C"/>
    <w:rsid w:val="00BE0F4A"/>
    <w:rsid w:val="00BE1876"/>
    <w:rsid w:val="00BE2654"/>
    <w:rsid w:val="00BE3ED5"/>
    <w:rsid w:val="00BE4434"/>
    <w:rsid w:val="00BF055B"/>
    <w:rsid w:val="00BF0CF3"/>
    <w:rsid w:val="00BF1F8B"/>
    <w:rsid w:val="00BF47DD"/>
    <w:rsid w:val="00BF4CB0"/>
    <w:rsid w:val="00BF6AFF"/>
    <w:rsid w:val="00BF6DB0"/>
    <w:rsid w:val="00BF7C88"/>
    <w:rsid w:val="00C01676"/>
    <w:rsid w:val="00C03AF4"/>
    <w:rsid w:val="00C04956"/>
    <w:rsid w:val="00C04D78"/>
    <w:rsid w:val="00C0574F"/>
    <w:rsid w:val="00C05F85"/>
    <w:rsid w:val="00C06F5F"/>
    <w:rsid w:val="00C07DAC"/>
    <w:rsid w:val="00C100B6"/>
    <w:rsid w:val="00C110D1"/>
    <w:rsid w:val="00C116C9"/>
    <w:rsid w:val="00C126D9"/>
    <w:rsid w:val="00C13D66"/>
    <w:rsid w:val="00C14F44"/>
    <w:rsid w:val="00C1538A"/>
    <w:rsid w:val="00C15599"/>
    <w:rsid w:val="00C15B9A"/>
    <w:rsid w:val="00C164EA"/>
    <w:rsid w:val="00C16E3C"/>
    <w:rsid w:val="00C179B3"/>
    <w:rsid w:val="00C17A41"/>
    <w:rsid w:val="00C21A48"/>
    <w:rsid w:val="00C221CB"/>
    <w:rsid w:val="00C22691"/>
    <w:rsid w:val="00C22F28"/>
    <w:rsid w:val="00C234FF"/>
    <w:rsid w:val="00C23BF1"/>
    <w:rsid w:val="00C2478B"/>
    <w:rsid w:val="00C257A7"/>
    <w:rsid w:val="00C26A5C"/>
    <w:rsid w:val="00C31A35"/>
    <w:rsid w:val="00C31F5B"/>
    <w:rsid w:val="00C327C6"/>
    <w:rsid w:val="00C327EA"/>
    <w:rsid w:val="00C33D41"/>
    <w:rsid w:val="00C34458"/>
    <w:rsid w:val="00C36D31"/>
    <w:rsid w:val="00C37119"/>
    <w:rsid w:val="00C37645"/>
    <w:rsid w:val="00C42291"/>
    <w:rsid w:val="00C4342D"/>
    <w:rsid w:val="00C43BB9"/>
    <w:rsid w:val="00C46772"/>
    <w:rsid w:val="00C51B39"/>
    <w:rsid w:val="00C52B1F"/>
    <w:rsid w:val="00C54A7A"/>
    <w:rsid w:val="00C55770"/>
    <w:rsid w:val="00C5607E"/>
    <w:rsid w:val="00C562D2"/>
    <w:rsid w:val="00C624DF"/>
    <w:rsid w:val="00C634F8"/>
    <w:rsid w:val="00C63CE3"/>
    <w:rsid w:val="00C644E7"/>
    <w:rsid w:val="00C65B67"/>
    <w:rsid w:val="00C65F7E"/>
    <w:rsid w:val="00C665DA"/>
    <w:rsid w:val="00C669C7"/>
    <w:rsid w:val="00C66B8F"/>
    <w:rsid w:val="00C66B9C"/>
    <w:rsid w:val="00C66EA9"/>
    <w:rsid w:val="00C67668"/>
    <w:rsid w:val="00C678D7"/>
    <w:rsid w:val="00C67A65"/>
    <w:rsid w:val="00C67F99"/>
    <w:rsid w:val="00C704AB"/>
    <w:rsid w:val="00C70613"/>
    <w:rsid w:val="00C70922"/>
    <w:rsid w:val="00C70A70"/>
    <w:rsid w:val="00C7149F"/>
    <w:rsid w:val="00C718C0"/>
    <w:rsid w:val="00C73239"/>
    <w:rsid w:val="00C74CD0"/>
    <w:rsid w:val="00C75374"/>
    <w:rsid w:val="00C7596F"/>
    <w:rsid w:val="00C76116"/>
    <w:rsid w:val="00C76381"/>
    <w:rsid w:val="00C80473"/>
    <w:rsid w:val="00C80A00"/>
    <w:rsid w:val="00C8312D"/>
    <w:rsid w:val="00C83575"/>
    <w:rsid w:val="00C83E3B"/>
    <w:rsid w:val="00C843E2"/>
    <w:rsid w:val="00C845DB"/>
    <w:rsid w:val="00C84B2B"/>
    <w:rsid w:val="00C852BE"/>
    <w:rsid w:val="00C8598C"/>
    <w:rsid w:val="00C873D9"/>
    <w:rsid w:val="00C901A4"/>
    <w:rsid w:val="00C90AFC"/>
    <w:rsid w:val="00C917B5"/>
    <w:rsid w:val="00C936AC"/>
    <w:rsid w:val="00C93C1C"/>
    <w:rsid w:val="00C93F13"/>
    <w:rsid w:val="00C94395"/>
    <w:rsid w:val="00C943B4"/>
    <w:rsid w:val="00C94603"/>
    <w:rsid w:val="00C96DE2"/>
    <w:rsid w:val="00C97EA0"/>
    <w:rsid w:val="00CA0572"/>
    <w:rsid w:val="00CA0680"/>
    <w:rsid w:val="00CA1013"/>
    <w:rsid w:val="00CA18D8"/>
    <w:rsid w:val="00CA24AD"/>
    <w:rsid w:val="00CA2CF5"/>
    <w:rsid w:val="00CA34AC"/>
    <w:rsid w:val="00CA3E49"/>
    <w:rsid w:val="00CA44FA"/>
    <w:rsid w:val="00CA4870"/>
    <w:rsid w:val="00CA48B7"/>
    <w:rsid w:val="00CA508C"/>
    <w:rsid w:val="00CA74B2"/>
    <w:rsid w:val="00CA7FF1"/>
    <w:rsid w:val="00CB0047"/>
    <w:rsid w:val="00CB2A57"/>
    <w:rsid w:val="00CB4D39"/>
    <w:rsid w:val="00CB4D74"/>
    <w:rsid w:val="00CB6994"/>
    <w:rsid w:val="00CB6E44"/>
    <w:rsid w:val="00CB7330"/>
    <w:rsid w:val="00CB7680"/>
    <w:rsid w:val="00CC0161"/>
    <w:rsid w:val="00CC0B2A"/>
    <w:rsid w:val="00CC15E3"/>
    <w:rsid w:val="00CC1A53"/>
    <w:rsid w:val="00CC356E"/>
    <w:rsid w:val="00CC4BC0"/>
    <w:rsid w:val="00CC5A4D"/>
    <w:rsid w:val="00CC5BCB"/>
    <w:rsid w:val="00CD01E7"/>
    <w:rsid w:val="00CD0D21"/>
    <w:rsid w:val="00CD1849"/>
    <w:rsid w:val="00CD2901"/>
    <w:rsid w:val="00CD2C78"/>
    <w:rsid w:val="00CD31FD"/>
    <w:rsid w:val="00CD3431"/>
    <w:rsid w:val="00CD36D4"/>
    <w:rsid w:val="00CD3CB2"/>
    <w:rsid w:val="00CD48F2"/>
    <w:rsid w:val="00CD48FC"/>
    <w:rsid w:val="00CD6A24"/>
    <w:rsid w:val="00CE1A9F"/>
    <w:rsid w:val="00CE326E"/>
    <w:rsid w:val="00CE343A"/>
    <w:rsid w:val="00CE3DCA"/>
    <w:rsid w:val="00CE512E"/>
    <w:rsid w:val="00CE6D87"/>
    <w:rsid w:val="00CE6FD3"/>
    <w:rsid w:val="00CF0A65"/>
    <w:rsid w:val="00CF1803"/>
    <w:rsid w:val="00CF1A86"/>
    <w:rsid w:val="00CF2168"/>
    <w:rsid w:val="00CF2C6E"/>
    <w:rsid w:val="00CF46AE"/>
    <w:rsid w:val="00CF4E39"/>
    <w:rsid w:val="00CF66C3"/>
    <w:rsid w:val="00CF6BFF"/>
    <w:rsid w:val="00CF6DC5"/>
    <w:rsid w:val="00CF71AC"/>
    <w:rsid w:val="00CF796C"/>
    <w:rsid w:val="00D00BD6"/>
    <w:rsid w:val="00D019B2"/>
    <w:rsid w:val="00D0448B"/>
    <w:rsid w:val="00D04CA2"/>
    <w:rsid w:val="00D04F04"/>
    <w:rsid w:val="00D05603"/>
    <w:rsid w:val="00D05CB6"/>
    <w:rsid w:val="00D06EC7"/>
    <w:rsid w:val="00D13047"/>
    <w:rsid w:val="00D13135"/>
    <w:rsid w:val="00D13D53"/>
    <w:rsid w:val="00D15184"/>
    <w:rsid w:val="00D2111A"/>
    <w:rsid w:val="00D2206C"/>
    <w:rsid w:val="00D243CC"/>
    <w:rsid w:val="00D250AE"/>
    <w:rsid w:val="00D25424"/>
    <w:rsid w:val="00D26A51"/>
    <w:rsid w:val="00D2717D"/>
    <w:rsid w:val="00D30315"/>
    <w:rsid w:val="00D31DA3"/>
    <w:rsid w:val="00D31DB0"/>
    <w:rsid w:val="00D32A4E"/>
    <w:rsid w:val="00D33189"/>
    <w:rsid w:val="00D35621"/>
    <w:rsid w:val="00D35D1E"/>
    <w:rsid w:val="00D3612B"/>
    <w:rsid w:val="00D36BD7"/>
    <w:rsid w:val="00D41129"/>
    <w:rsid w:val="00D422AC"/>
    <w:rsid w:val="00D425C1"/>
    <w:rsid w:val="00D436C8"/>
    <w:rsid w:val="00D436C9"/>
    <w:rsid w:val="00D43E89"/>
    <w:rsid w:val="00D443C2"/>
    <w:rsid w:val="00D44C02"/>
    <w:rsid w:val="00D46413"/>
    <w:rsid w:val="00D467CB"/>
    <w:rsid w:val="00D46F22"/>
    <w:rsid w:val="00D47575"/>
    <w:rsid w:val="00D50CB9"/>
    <w:rsid w:val="00D51649"/>
    <w:rsid w:val="00D51895"/>
    <w:rsid w:val="00D54656"/>
    <w:rsid w:val="00D549A2"/>
    <w:rsid w:val="00D55AEB"/>
    <w:rsid w:val="00D55D4F"/>
    <w:rsid w:val="00D56472"/>
    <w:rsid w:val="00D57588"/>
    <w:rsid w:val="00D57DF1"/>
    <w:rsid w:val="00D628AD"/>
    <w:rsid w:val="00D62F26"/>
    <w:rsid w:val="00D63F15"/>
    <w:rsid w:val="00D64F1D"/>
    <w:rsid w:val="00D66052"/>
    <w:rsid w:val="00D67D6E"/>
    <w:rsid w:val="00D70634"/>
    <w:rsid w:val="00D71501"/>
    <w:rsid w:val="00D73486"/>
    <w:rsid w:val="00D73544"/>
    <w:rsid w:val="00D753A7"/>
    <w:rsid w:val="00D76577"/>
    <w:rsid w:val="00D765CC"/>
    <w:rsid w:val="00D76BC5"/>
    <w:rsid w:val="00D81190"/>
    <w:rsid w:val="00D821FA"/>
    <w:rsid w:val="00D83151"/>
    <w:rsid w:val="00D83211"/>
    <w:rsid w:val="00D840C3"/>
    <w:rsid w:val="00D84691"/>
    <w:rsid w:val="00D85BEF"/>
    <w:rsid w:val="00D86D0A"/>
    <w:rsid w:val="00D874FB"/>
    <w:rsid w:val="00D8771B"/>
    <w:rsid w:val="00D87806"/>
    <w:rsid w:val="00D9212B"/>
    <w:rsid w:val="00D93A58"/>
    <w:rsid w:val="00D940D9"/>
    <w:rsid w:val="00D94AB7"/>
    <w:rsid w:val="00D95280"/>
    <w:rsid w:val="00D95598"/>
    <w:rsid w:val="00D9565D"/>
    <w:rsid w:val="00D97375"/>
    <w:rsid w:val="00D9757C"/>
    <w:rsid w:val="00D97A3C"/>
    <w:rsid w:val="00DA0B22"/>
    <w:rsid w:val="00DA10FD"/>
    <w:rsid w:val="00DA1246"/>
    <w:rsid w:val="00DA1C96"/>
    <w:rsid w:val="00DA6233"/>
    <w:rsid w:val="00DA640C"/>
    <w:rsid w:val="00DA67F5"/>
    <w:rsid w:val="00DA6A89"/>
    <w:rsid w:val="00DA723F"/>
    <w:rsid w:val="00DB130D"/>
    <w:rsid w:val="00DB1EE4"/>
    <w:rsid w:val="00DB25C5"/>
    <w:rsid w:val="00DB2774"/>
    <w:rsid w:val="00DB2AA2"/>
    <w:rsid w:val="00DB3B8D"/>
    <w:rsid w:val="00DB40ED"/>
    <w:rsid w:val="00DB5326"/>
    <w:rsid w:val="00DB6DB9"/>
    <w:rsid w:val="00DC1C1D"/>
    <w:rsid w:val="00DC238E"/>
    <w:rsid w:val="00DC2910"/>
    <w:rsid w:val="00DC5D17"/>
    <w:rsid w:val="00DC694F"/>
    <w:rsid w:val="00DC6AB3"/>
    <w:rsid w:val="00DC6CED"/>
    <w:rsid w:val="00DD0C9F"/>
    <w:rsid w:val="00DD0CF7"/>
    <w:rsid w:val="00DD2A37"/>
    <w:rsid w:val="00DD350D"/>
    <w:rsid w:val="00DD4173"/>
    <w:rsid w:val="00DD43D0"/>
    <w:rsid w:val="00DD52C6"/>
    <w:rsid w:val="00DD55D2"/>
    <w:rsid w:val="00DE0CFF"/>
    <w:rsid w:val="00DE2C68"/>
    <w:rsid w:val="00DE4332"/>
    <w:rsid w:val="00DE63E2"/>
    <w:rsid w:val="00DE763C"/>
    <w:rsid w:val="00DE7E97"/>
    <w:rsid w:val="00DF02BD"/>
    <w:rsid w:val="00DF1680"/>
    <w:rsid w:val="00DF21FA"/>
    <w:rsid w:val="00DF36F5"/>
    <w:rsid w:val="00DF49DD"/>
    <w:rsid w:val="00DF4AF3"/>
    <w:rsid w:val="00DF5C3A"/>
    <w:rsid w:val="00DF628A"/>
    <w:rsid w:val="00DF6E38"/>
    <w:rsid w:val="00DF77B4"/>
    <w:rsid w:val="00E00249"/>
    <w:rsid w:val="00E009B9"/>
    <w:rsid w:val="00E00A13"/>
    <w:rsid w:val="00E00B9A"/>
    <w:rsid w:val="00E00E49"/>
    <w:rsid w:val="00E01984"/>
    <w:rsid w:val="00E01F64"/>
    <w:rsid w:val="00E0219D"/>
    <w:rsid w:val="00E030B5"/>
    <w:rsid w:val="00E04451"/>
    <w:rsid w:val="00E04FD0"/>
    <w:rsid w:val="00E05C69"/>
    <w:rsid w:val="00E0728F"/>
    <w:rsid w:val="00E079A7"/>
    <w:rsid w:val="00E07CD0"/>
    <w:rsid w:val="00E10DF9"/>
    <w:rsid w:val="00E115F6"/>
    <w:rsid w:val="00E14B70"/>
    <w:rsid w:val="00E157B3"/>
    <w:rsid w:val="00E166C3"/>
    <w:rsid w:val="00E17659"/>
    <w:rsid w:val="00E17DD0"/>
    <w:rsid w:val="00E17FFE"/>
    <w:rsid w:val="00E20308"/>
    <w:rsid w:val="00E21060"/>
    <w:rsid w:val="00E2127D"/>
    <w:rsid w:val="00E21488"/>
    <w:rsid w:val="00E2378E"/>
    <w:rsid w:val="00E2422B"/>
    <w:rsid w:val="00E24560"/>
    <w:rsid w:val="00E24A7E"/>
    <w:rsid w:val="00E25B8E"/>
    <w:rsid w:val="00E25CAF"/>
    <w:rsid w:val="00E26AE1"/>
    <w:rsid w:val="00E26DCE"/>
    <w:rsid w:val="00E26EF1"/>
    <w:rsid w:val="00E27EC8"/>
    <w:rsid w:val="00E32B83"/>
    <w:rsid w:val="00E331DC"/>
    <w:rsid w:val="00E33657"/>
    <w:rsid w:val="00E34564"/>
    <w:rsid w:val="00E35D94"/>
    <w:rsid w:val="00E36B6C"/>
    <w:rsid w:val="00E37388"/>
    <w:rsid w:val="00E4009E"/>
    <w:rsid w:val="00E408A2"/>
    <w:rsid w:val="00E43A07"/>
    <w:rsid w:val="00E442D9"/>
    <w:rsid w:val="00E445B5"/>
    <w:rsid w:val="00E44825"/>
    <w:rsid w:val="00E46624"/>
    <w:rsid w:val="00E46E33"/>
    <w:rsid w:val="00E46E41"/>
    <w:rsid w:val="00E4774C"/>
    <w:rsid w:val="00E50AE2"/>
    <w:rsid w:val="00E520B0"/>
    <w:rsid w:val="00E524D0"/>
    <w:rsid w:val="00E52E3C"/>
    <w:rsid w:val="00E54768"/>
    <w:rsid w:val="00E550F3"/>
    <w:rsid w:val="00E57703"/>
    <w:rsid w:val="00E57804"/>
    <w:rsid w:val="00E578D7"/>
    <w:rsid w:val="00E61361"/>
    <w:rsid w:val="00E6331C"/>
    <w:rsid w:val="00E63B38"/>
    <w:rsid w:val="00E640FF"/>
    <w:rsid w:val="00E6423C"/>
    <w:rsid w:val="00E653F5"/>
    <w:rsid w:val="00E65575"/>
    <w:rsid w:val="00E66DB7"/>
    <w:rsid w:val="00E66E13"/>
    <w:rsid w:val="00E678D9"/>
    <w:rsid w:val="00E70306"/>
    <w:rsid w:val="00E727A9"/>
    <w:rsid w:val="00E72F2B"/>
    <w:rsid w:val="00E748CD"/>
    <w:rsid w:val="00E76295"/>
    <w:rsid w:val="00E76B33"/>
    <w:rsid w:val="00E77885"/>
    <w:rsid w:val="00E77B25"/>
    <w:rsid w:val="00E80493"/>
    <w:rsid w:val="00E8108A"/>
    <w:rsid w:val="00E81548"/>
    <w:rsid w:val="00E83E63"/>
    <w:rsid w:val="00E841ED"/>
    <w:rsid w:val="00E84FBE"/>
    <w:rsid w:val="00E85074"/>
    <w:rsid w:val="00E85AB5"/>
    <w:rsid w:val="00E85B1D"/>
    <w:rsid w:val="00E86DB9"/>
    <w:rsid w:val="00E87607"/>
    <w:rsid w:val="00E87E13"/>
    <w:rsid w:val="00E90829"/>
    <w:rsid w:val="00E9158C"/>
    <w:rsid w:val="00E91C0B"/>
    <w:rsid w:val="00E934F3"/>
    <w:rsid w:val="00E938B4"/>
    <w:rsid w:val="00E9504A"/>
    <w:rsid w:val="00E95DD7"/>
    <w:rsid w:val="00E97359"/>
    <w:rsid w:val="00EA07FD"/>
    <w:rsid w:val="00EA1036"/>
    <w:rsid w:val="00EA1789"/>
    <w:rsid w:val="00EA2509"/>
    <w:rsid w:val="00EA2DE5"/>
    <w:rsid w:val="00EA3E23"/>
    <w:rsid w:val="00EA4292"/>
    <w:rsid w:val="00EA4815"/>
    <w:rsid w:val="00EA5552"/>
    <w:rsid w:val="00EA6C53"/>
    <w:rsid w:val="00EA7578"/>
    <w:rsid w:val="00EB0EF9"/>
    <w:rsid w:val="00EB1297"/>
    <w:rsid w:val="00EB2164"/>
    <w:rsid w:val="00EB2E64"/>
    <w:rsid w:val="00EB4608"/>
    <w:rsid w:val="00EB476A"/>
    <w:rsid w:val="00EC0AB7"/>
    <w:rsid w:val="00EC113F"/>
    <w:rsid w:val="00EC6410"/>
    <w:rsid w:val="00EC6955"/>
    <w:rsid w:val="00EC73C1"/>
    <w:rsid w:val="00ED0025"/>
    <w:rsid w:val="00ED0D62"/>
    <w:rsid w:val="00ED0E8D"/>
    <w:rsid w:val="00ED116B"/>
    <w:rsid w:val="00ED1236"/>
    <w:rsid w:val="00ED1B28"/>
    <w:rsid w:val="00ED1ECA"/>
    <w:rsid w:val="00ED20D9"/>
    <w:rsid w:val="00ED3866"/>
    <w:rsid w:val="00ED3A30"/>
    <w:rsid w:val="00ED4F61"/>
    <w:rsid w:val="00ED5B87"/>
    <w:rsid w:val="00ED5C1E"/>
    <w:rsid w:val="00ED6E33"/>
    <w:rsid w:val="00ED6EE2"/>
    <w:rsid w:val="00EE10D1"/>
    <w:rsid w:val="00EE1B67"/>
    <w:rsid w:val="00EE2A94"/>
    <w:rsid w:val="00EE597E"/>
    <w:rsid w:val="00EE7176"/>
    <w:rsid w:val="00EF1625"/>
    <w:rsid w:val="00EF172C"/>
    <w:rsid w:val="00EF1780"/>
    <w:rsid w:val="00EF39F1"/>
    <w:rsid w:val="00EF3D9E"/>
    <w:rsid w:val="00EF45BF"/>
    <w:rsid w:val="00EF48AC"/>
    <w:rsid w:val="00EF4EA1"/>
    <w:rsid w:val="00EF516D"/>
    <w:rsid w:val="00EF52BE"/>
    <w:rsid w:val="00EF66E3"/>
    <w:rsid w:val="00EF717F"/>
    <w:rsid w:val="00F005FD"/>
    <w:rsid w:val="00F025A0"/>
    <w:rsid w:val="00F03430"/>
    <w:rsid w:val="00F039D9"/>
    <w:rsid w:val="00F03F20"/>
    <w:rsid w:val="00F051B3"/>
    <w:rsid w:val="00F05BD5"/>
    <w:rsid w:val="00F05DCD"/>
    <w:rsid w:val="00F0695D"/>
    <w:rsid w:val="00F070BF"/>
    <w:rsid w:val="00F104DD"/>
    <w:rsid w:val="00F11505"/>
    <w:rsid w:val="00F11F8C"/>
    <w:rsid w:val="00F128A1"/>
    <w:rsid w:val="00F14045"/>
    <w:rsid w:val="00F16B09"/>
    <w:rsid w:val="00F16D41"/>
    <w:rsid w:val="00F177C1"/>
    <w:rsid w:val="00F22F3C"/>
    <w:rsid w:val="00F230F9"/>
    <w:rsid w:val="00F23538"/>
    <w:rsid w:val="00F23D2A"/>
    <w:rsid w:val="00F23DF0"/>
    <w:rsid w:val="00F257B5"/>
    <w:rsid w:val="00F25B5F"/>
    <w:rsid w:val="00F25BCE"/>
    <w:rsid w:val="00F3003B"/>
    <w:rsid w:val="00F31D77"/>
    <w:rsid w:val="00F32ED3"/>
    <w:rsid w:val="00F32F2F"/>
    <w:rsid w:val="00F33704"/>
    <w:rsid w:val="00F34113"/>
    <w:rsid w:val="00F344F8"/>
    <w:rsid w:val="00F34B35"/>
    <w:rsid w:val="00F35227"/>
    <w:rsid w:val="00F35AEB"/>
    <w:rsid w:val="00F402B2"/>
    <w:rsid w:val="00F4200D"/>
    <w:rsid w:val="00F42873"/>
    <w:rsid w:val="00F42A93"/>
    <w:rsid w:val="00F4451F"/>
    <w:rsid w:val="00F44D72"/>
    <w:rsid w:val="00F45272"/>
    <w:rsid w:val="00F45AE0"/>
    <w:rsid w:val="00F45BD5"/>
    <w:rsid w:val="00F4796E"/>
    <w:rsid w:val="00F526E8"/>
    <w:rsid w:val="00F5289C"/>
    <w:rsid w:val="00F52A7B"/>
    <w:rsid w:val="00F52F4C"/>
    <w:rsid w:val="00F53044"/>
    <w:rsid w:val="00F53A0E"/>
    <w:rsid w:val="00F54940"/>
    <w:rsid w:val="00F5506B"/>
    <w:rsid w:val="00F55304"/>
    <w:rsid w:val="00F57C71"/>
    <w:rsid w:val="00F62DE4"/>
    <w:rsid w:val="00F65E2D"/>
    <w:rsid w:val="00F667EF"/>
    <w:rsid w:val="00F67607"/>
    <w:rsid w:val="00F67871"/>
    <w:rsid w:val="00F70194"/>
    <w:rsid w:val="00F7090D"/>
    <w:rsid w:val="00F70F99"/>
    <w:rsid w:val="00F716AD"/>
    <w:rsid w:val="00F73A66"/>
    <w:rsid w:val="00F745FA"/>
    <w:rsid w:val="00F756A5"/>
    <w:rsid w:val="00F75780"/>
    <w:rsid w:val="00F757CD"/>
    <w:rsid w:val="00F75C76"/>
    <w:rsid w:val="00F8277E"/>
    <w:rsid w:val="00F82995"/>
    <w:rsid w:val="00F82BB9"/>
    <w:rsid w:val="00F83096"/>
    <w:rsid w:val="00F84323"/>
    <w:rsid w:val="00F84A57"/>
    <w:rsid w:val="00F8781C"/>
    <w:rsid w:val="00F909CA"/>
    <w:rsid w:val="00F90A91"/>
    <w:rsid w:val="00F90E52"/>
    <w:rsid w:val="00F912F3"/>
    <w:rsid w:val="00F9178D"/>
    <w:rsid w:val="00F946C5"/>
    <w:rsid w:val="00F9506E"/>
    <w:rsid w:val="00F96300"/>
    <w:rsid w:val="00F96E89"/>
    <w:rsid w:val="00F971FE"/>
    <w:rsid w:val="00FA27E3"/>
    <w:rsid w:val="00FA2BBB"/>
    <w:rsid w:val="00FA3126"/>
    <w:rsid w:val="00FA3B87"/>
    <w:rsid w:val="00FA3D52"/>
    <w:rsid w:val="00FA43FB"/>
    <w:rsid w:val="00FA595F"/>
    <w:rsid w:val="00FA65E1"/>
    <w:rsid w:val="00FA6C21"/>
    <w:rsid w:val="00FB05C9"/>
    <w:rsid w:val="00FB10D1"/>
    <w:rsid w:val="00FB262A"/>
    <w:rsid w:val="00FB2A92"/>
    <w:rsid w:val="00FB4D77"/>
    <w:rsid w:val="00FB54D4"/>
    <w:rsid w:val="00FB55AC"/>
    <w:rsid w:val="00FB5DD4"/>
    <w:rsid w:val="00FB5DF2"/>
    <w:rsid w:val="00FB611C"/>
    <w:rsid w:val="00FB67D3"/>
    <w:rsid w:val="00FB6996"/>
    <w:rsid w:val="00FB6E96"/>
    <w:rsid w:val="00FB7A2B"/>
    <w:rsid w:val="00FC00AC"/>
    <w:rsid w:val="00FC01DA"/>
    <w:rsid w:val="00FC1951"/>
    <w:rsid w:val="00FC1B02"/>
    <w:rsid w:val="00FC1CF3"/>
    <w:rsid w:val="00FC23F5"/>
    <w:rsid w:val="00FC2FCC"/>
    <w:rsid w:val="00FC3BF9"/>
    <w:rsid w:val="00FC4D4E"/>
    <w:rsid w:val="00FC5D68"/>
    <w:rsid w:val="00FC6983"/>
    <w:rsid w:val="00FC7167"/>
    <w:rsid w:val="00FC717F"/>
    <w:rsid w:val="00FC7F91"/>
    <w:rsid w:val="00FD1768"/>
    <w:rsid w:val="00FD24C2"/>
    <w:rsid w:val="00FD3F06"/>
    <w:rsid w:val="00FD4BAC"/>
    <w:rsid w:val="00FD50B3"/>
    <w:rsid w:val="00FD57DD"/>
    <w:rsid w:val="00FD655A"/>
    <w:rsid w:val="00FD6577"/>
    <w:rsid w:val="00FD65DA"/>
    <w:rsid w:val="00FD66A4"/>
    <w:rsid w:val="00FD69F0"/>
    <w:rsid w:val="00FE00CF"/>
    <w:rsid w:val="00FE036F"/>
    <w:rsid w:val="00FE1BA2"/>
    <w:rsid w:val="00FE21BC"/>
    <w:rsid w:val="00FE27DD"/>
    <w:rsid w:val="00FE2A3C"/>
    <w:rsid w:val="00FE39BE"/>
    <w:rsid w:val="00FE3A32"/>
    <w:rsid w:val="00FE3B2D"/>
    <w:rsid w:val="00FE3EA0"/>
    <w:rsid w:val="00FE426F"/>
    <w:rsid w:val="00FE57C1"/>
    <w:rsid w:val="00FE6A3C"/>
    <w:rsid w:val="00FE759C"/>
    <w:rsid w:val="00FE7CE7"/>
    <w:rsid w:val="00FF128F"/>
    <w:rsid w:val="00FF36AF"/>
    <w:rsid w:val="00FF4C3E"/>
    <w:rsid w:val="00FF4D75"/>
    <w:rsid w:val="00FF7D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page number" w:uiPriority="99"/>
    <w:lsdException w:name="Title" w:qFormat="1"/>
    <w:lsdException w:name="Subtitle" w:uiPriority="11" w:qFormat="1"/>
    <w:lsdException w:name="Body Tex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41E91"/>
    <w:rPr>
      <w:rFonts w:ascii="Arial" w:hAnsi="Arial"/>
      <w:sz w:val="22"/>
    </w:rPr>
  </w:style>
  <w:style w:type="paragraph" w:styleId="Titre1">
    <w:name w:val="heading 1"/>
    <w:basedOn w:val="Normal"/>
    <w:next w:val="Normal"/>
    <w:link w:val="Titre1Car"/>
    <w:uiPriority w:val="9"/>
    <w:qFormat/>
    <w:pPr>
      <w:keepNext/>
      <w:numPr>
        <w:numId w:val="3"/>
      </w:numPr>
      <w:jc w:val="center"/>
      <w:outlineLvl w:val="0"/>
    </w:pPr>
    <w:rPr>
      <w:b/>
      <w:sz w:val="24"/>
      <w:u w:val="single"/>
    </w:rPr>
  </w:style>
  <w:style w:type="paragraph" w:styleId="Titre2">
    <w:name w:val="heading 2"/>
    <w:basedOn w:val="Normal"/>
    <w:next w:val="Normal"/>
    <w:link w:val="Titre2Car"/>
    <w:uiPriority w:val="9"/>
    <w:qFormat/>
    <w:pPr>
      <w:keepNext/>
      <w:numPr>
        <w:ilvl w:val="1"/>
        <w:numId w:val="3"/>
      </w:numPr>
      <w:ind w:right="227"/>
      <w:jc w:val="center"/>
      <w:outlineLvl w:val="1"/>
    </w:pPr>
    <w:rPr>
      <w:b/>
      <w:sz w:val="24"/>
      <w:u w:val="single"/>
    </w:rPr>
  </w:style>
  <w:style w:type="paragraph" w:styleId="Titre3">
    <w:name w:val="heading 3"/>
    <w:basedOn w:val="Normal"/>
    <w:next w:val="Normal"/>
    <w:link w:val="Titre3Car"/>
    <w:uiPriority w:val="9"/>
    <w:qFormat/>
    <w:pPr>
      <w:keepNext/>
      <w:numPr>
        <w:ilvl w:val="2"/>
        <w:numId w:val="3"/>
      </w:numPr>
      <w:spacing w:before="60" w:after="60"/>
      <w:jc w:val="center"/>
      <w:outlineLvl w:val="2"/>
    </w:pPr>
    <w:rPr>
      <w:b/>
    </w:rPr>
  </w:style>
  <w:style w:type="paragraph" w:styleId="Titre4">
    <w:name w:val="heading 4"/>
    <w:basedOn w:val="Normal"/>
    <w:next w:val="Normal"/>
    <w:link w:val="Titre4Car"/>
    <w:uiPriority w:val="9"/>
    <w:qFormat/>
    <w:pPr>
      <w:keepNext/>
      <w:numPr>
        <w:ilvl w:val="3"/>
        <w:numId w:val="3"/>
      </w:numPr>
      <w:jc w:val="center"/>
      <w:outlineLvl w:val="3"/>
    </w:pPr>
    <w:rPr>
      <w:i/>
    </w:rPr>
  </w:style>
  <w:style w:type="paragraph" w:styleId="Titre5">
    <w:name w:val="heading 5"/>
    <w:basedOn w:val="Normal"/>
    <w:next w:val="Normal"/>
    <w:link w:val="Titre5Car"/>
    <w:uiPriority w:val="9"/>
    <w:qFormat/>
    <w:pPr>
      <w:keepNext/>
      <w:numPr>
        <w:ilvl w:val="4"/>
        <w:numId w:val="3"/>
      </w:numPr>
      <w:jc w:val="center"/>
      <w:outlineLvl w:val="4"/>
    </w:pPr>
    <w:rPr>
      <w:b/>
      <w:sz w:val="28"/>
      <w:u w:val="single"/>
    </w:rPr>
  </w:style>
  <w:style w:type="paragraph" w:styleId="Titre6">
    <w:name w:val="heading 6"/>
    <w:basedOn w:val="Normal"/>
    <w:next w:val="Normal"/>
    <w:link w:val="Titre6Car"/>
    <w:uiPriority w:val="9"/>
    <w:qFormat/>
    <w:pPr>
      <w:keepNext/>
      <w:numPr>
        <w:ilvl w:val="5"/>
        <w:numId w:val="3"/>
      </w:numPr>
      <w:jc w:val="center"/>
      <w:outlineLvl w:val="5"/>
    </w:pPr>
    <w:rPr>
      <w:b/>
      <w:i/>
      <w:sz w:val="28"/>
      <w:u w:val="single"/>
    </w:rPr>
  </w:style>
  <w:style w:type="paragraph" w:styleId="Titre7">
    <w:name w:val="heading 7"/>
    <w:basedOn w:val="Normal"/>
    <w:next w:val="Normal"/>
    <w:link w:val="Titre7Car"/>
    <w:uiPriority w:val="9"/>
    <w:qFormat/>
    <w:pPr>
      <w:keepNext/>
      <w:numPr>
        <w:ilvl w:val="6"/>
        <w:numId w:val="3"/>
      </w:numPr>
      <w:tabs>
        <w:tab w:val="left" w:pos="426"/>
      </w:tabs>
      <w:spacing w:line="240" w:lineRule="exact"/>
      <w:jc w:val="center"/>
      <w:outlineLvl w:val="6"/>
    </w:pPr>
    <w:rPr>
      <w:b/>
      <w:i/>
      <w:u w:val="single"/>
    </w:rPr>
  </w:style>
  <w:style w:type="paragraph" w:styleId="Titre8">
    <w:name w:val="heading 8"/>
    <w:basedOn w:val="Normal"/>
    <w:next w:val="Normal"/>
    <w:link w:val="Titre8Car"/>
    <w:uiPriority w:val="9"/>
    <w:qFormat/>
    <w:pPr>
      <w:keepNext/>
      <w:numPr>
        <w:ilvl w:val="7"/>
        <w:numId w:val="3"/>
      </w:numPr>
      <w:ind w:right="227"/>
      <w:jc w:val="center"/>
      <w:outlineLvl w:val="7"/>
    </w:pPr>
    <w:rPr>
      <w:b/>
      <w:sz w:val="28"/>
      <w:u w:val="single"/>
    </w:rPr>
  </w:style>
  <w:style w:type="paragraph" w:styleId="Titre9">
    <w:name w:val="heading 9"/>
    <w:basedOn w:val="Normal"/>
    <w:next w:val="Normal"/>
    <w:link w:val="Titre9Car"/>
    <w:uiPriority w:val="9"/>
    <w:qFormat/>
    <w:pPr>
      <w:keepNext/>
      <w:numPr>
        <w:ilvl w:val="8"/>
        <w:numId w:val="3"/>
      </w:numPr>
      <w:ind w:right="227"/>
      <w:jc w:val="center"/>
      <w:outlineLvl w:val="8"/>
    </w:pPr>
    <w:rPr>
      <w:b/>
      <w:i/>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uiPriority w:val="99"/>
  </w:style>
  <w:style w:type="paragraph" w:styleId="Retraitcorpsdetexte">
    <w:name w:val="Body Text Indent"/>
    <w:basedOn w:val="Normal"/>
    <w:pPr>
      <w:spacing w:after="80"/>
      <w:ind w:left="720"/>
      <w:jc w:val="both"/>
    </w:pPr>
  </w:style>
  <w:style w:type="paragraph" w:styleId="Retraitcorpsdetexte2">
    <w:name w:val="Body Text Indent 2"/>
    <w:basedOn w:val="Normal"/>
    <w:pPr>
      <w:tabs>
        <w:tab w:val="left" w:pos="1170"/>
      </w:tabs>
      <w:spacing w:line="240" w:lineRule="exact"/>
      <w:ind w:left="1134" w:hanging="425"/>
      <w:jc w:val="both"/>
    </w:pPr>
  </w:style>
  <w:style w:type="paragraph" w:styleId="Retraitcorpsdetexte3">
    <w:name w:val="Body Text Indent 3"/>
    <w:basedOn w:val="Normal"/>
    <w:link w:val="Retraitcorpsdetexte3Car"/>
    <w:uiPriority w:val="99"/>
    <w:pPr>
      <w:tabs>
        <w:tab w:val="left" w:pos="1170"/>
      </w:tabs>
      <w:spacing w:line="240" w:lineRule="exact"/>
      <w:ind w:left="1170" w:hanging="450"/>
      <w:jc w:val="both"/>
    </w:pPr>
  </w:style>
  <w:style w:type="paragraph" w:styleId="Normalcentr">
    <w:name w:val="Block Text"/>
    <w:basedOn w:val="Normal"/>
    <w:pPr>
      <w:tabs>
        <w:tab w:val="left" w:pos="709"/>
      </w:tabs>
      <w:ind w:left="180" w:right="267"/>
    </w:pPr>
  </w:style>
  <w:style w:type="character" w:styleId="Lienhypertexte">
    <w:name w:val="Hyperlink"/>
    <w:uiPriority w:val="99"/>
    <w:rPr>
      <w:color w:val="0000FF"/>
      <w:u w:val="single"/>
    </w:rPr>
  </w:style>
  <w:style w:type="character" w:styleId="Lienhypertextesuivivisit">
    <w:name w:val="FollowedHyperlink"/>
    <w:uiPriority w:val="99"/>
    <w:rPr>
      <w:color w:val="800080"/>
      <w:u w:val="single"/>
    </w:rPr>
  </w:style>
  <w:style w:type="paragraph" w:customStyle="1" w:styleId="m-Rapports">
    <w:name w:val="m-Rapports"/>
    <w:basedOn w:val="Normal"/>
    <w:rsid w:val="008E7F42"/>
    <w:pPr>
      <w:widowControl w:val="0"/>
      <w:suppressAutoHyphens/>
      <w:ind w:left="57"/>
    </w:pPr>
    <w:rPr>
      <w:rFonts w:ascii="Liberation Sans" w:hAnsi="Liberation Sans"/>
      <w:b/>
      <w:caps/>
      <w:color w:val="FFFFFF"/>
      <w:sz w:val="30"/>
      <w:lang w:eastAsia="ar-SA"/>
    </w:rPr>
  </w:style>
  <w:style w:type="paragraph" w:customStyle="1" w:styleId="m-NomDirection">
    <w:name w:val="m-NomDirection"/>
    <w:basedOn w:val="Normal"/>
    <w:rsid w:val="008E7F42"/>
    <w:pPr>
      <w:widowControl w:val="0"/>
      <w:suppressAutoHyphens/>
      <w:spacing w:after="170" w:line="220" w:lineRule="exact"/>
      <w:ind w:left="57"/>
    </w:pPr>
    <w:rPr>
      <w:rFonts w:ascii="Liberation Sans" w:hAnsi="Liberation Sans"/>
      <w:i/>
      <w:color w:val="FFFFFF"/>
      <w:sz w:val="18"/>
      <w:lang w:eastAsia="ar-SA"/>
    </w:rPr>
  </w:style>
  <w:style w:type="paragraph" w:customStyle="1" w:styleId="m-DateRapports">
    <w:name w:val="m-DateRapports"/>
    <w:basedOn w:val="Normal"/>
    <w:rsid w:val="008E7F42"/>
    <w:pPr>
      <w:widowControl w:val="0"/>
      <w:suppressAutoHyphens/>
      <w:spacing w:after="3118"/>
      <w:ind w:left="57"/>
      <w:textAlignment w:val="center"/>
    </w:pPr>
    <w:rPr>
      <w:rFonts w:ascii="Liberation Sans" w:hAnsi="Liberation Sans"/>
      <w:i/>
      <w:color w:val="FFFFFF"/>
      <w:lang w:eastAsia="ar-SA"/>
    </w:rPr>
  </w:style>
  <w:style w:type="paragraph" w:customStyle="1" w:styleId="m-AdresseWeb">
    <w:name w:val="m-Adresse_Web"/>
    <w:basedOn w:val="Normal"/>
    <w:next w:val="Normal"/>
    <w:rsid w:val="008E7F42"/>
    <w:pPr>
      <w:widowControl w:val="0"/>
      <w:suppressAutoHyphens/>
      <w:spacing w:line="100" w:lineRule="atLeast"/>
      <w:jc w:val="right"/>
    </w:pPr>
    <w:rPr>
      <w:rFonts w:ascii="Liberation Sans" w:hAnsi="Liberation Sans"/>
      <w:color w:val="FFFFFF"/>
      <w:sz w:val="15"/>
      <w:lang w:eastAsia="ar-SA"/>
    </w:rPr>
  </w:style>
  <w:style w:type="paragraph" w:customStyle="1" w:styleId="mAdresseMinistere">
    <w:name w:val="m_Adresse_Ministere"/>
    <w:basedOn w:val="m-AdresseWeb"/>
    <w:rsid w:val="008E7F42"/>
    <w:rPr>
      <w:sz w:val="19"/>
    </w:rPr>
  </w:style>
  <w:style w:type="character" w:customStyle="1" w:styleId="PieddepageCar">
    <w:name w:val="Pied de page Car"/>
    <w:link w:val="Pieddepage"/>
    <w:uiPriority w:val="99"/>
    <w:rsid w:val="008E7F42"/>
    <w:rPr>
      <w:lang w:val="fr-FR" w:eastAsia="fr-FR" w:bidi="ar-SA"/>
    </w:rPr>
  </w:style>
  <w:style w:type="paragraph" w:customStyle="1" w:styleId="m-TitreRapport">
    <w:name w:val="m-TitreRapport"/>
    <w:basedOn w:val="Normal"/>
    <w:uiPriority w:val="99"/>
    <w:rsid w:val="008E7F42"/>
    <w:pPr>
      <w:widowControl w:val="0"/>
      <w:suppressAutoHyphens/>
      <w:jc w:val="right"/>
    </w:pPr>
    <w:rPr>
      <w:rFonts w:ascii="Liberation Sans" w:hAnsi="Liberation Sans"/>
      <w:b/>
      <w:i/>
      <w:color w:val="78B41E"/>
      <w:sz w:val="62"/>
      <w:lang w:eastAsia="ar-SA"/>
    </w:rPr>
  </w:style>
  <w:style w:type="paragraph" w:customStyle="1" w:styleId="m-SousTitreRapport">
    <w:name w:val="m-SousTitreRapport"/>
    <w:basedOn w:val="Normal"/>
    <w:uiPriority w:val="99"/>
    <w:rsid w:val="008E7F42"/>
    <w:pPr>
      <w:widowControl w:val="0"/>
      <w:suppressAutoHyphens/>
      <w:spacing w:line="540" w:lineRule="exact"/>
      <w:jc w:val="right"/>
    </w:pPr>
    <w:rPr>
      <w:rFonts w:ascii="Liberation Sans" w:hAnsi="Liberation Sans"/>
      <w:b/>
      <w:i/>
      <w:sz w:val="50"/>
      <w:lang w:eastAsia="ar-SA"/>
    </w:rPr>
  </w:style>
  <w:style w:type="paragraph" w:customStyle="1" w:styleId="Contenudetableau">
    <w:name w:val="Contenu de tableau"/>
    <w:basedOn w:val="Normal"/>
    <w:rsid w:val="008E7F42"/>
    <w:pPr>
      <w:widowControl w:val="0"/>
      <w:suppressLineNumbers/>
      <w:suppressAutoHyphens/>
    </w:pPr>
    <w:rPr>
      <w:rFonts w:ascii="Liberation Sans" w:hAnsi="Liberation Sans"/>
      <w:color w:val="000000"/>
      <w:sz w:val="24"/>
      <w:lang w:eastAsia="ar-SA"/>
    </w:rPr>
  </w:style>
  <w:style w:type="paragraph" w:customStyle="1" w:styleId="madressefin">
    <w:name w:val="m_adresse_fin"/>
    <w:basedOn w:val="Normal"/>
    <w:rsid w:val="008E7F42"/>
    <w:pPr>
      <w:autoSpaceDE w:val="0"/>
      <w:spacing w:line="100" w:lineRule="atLeast"/>
      <w:ind w:right="5340"/>
      <w:jc w:val="right"/>
    </w:pPr>
    <w:rPr>
      <w:rFonts w:ascii="Liberation Sans" w:hAnsi="Liberation Sans"/>
      <w:b/>
      <w:color w:val="000000"/>
      <w:sz w:val="14"/>
      <w:szCs w:val="18"/>
      <w:lang w:eastAsia="ar-SA"/>
    </w:rPr>
  </w:style>
  <w:style w:type="table" w:styleId="Grilledutableau">
    <w:name w:val="Table Grid"/>
    <w:basedOn w:val="TableauNormal"/>
    <w:uiPriority w:val="59"/>
    <w:rsid w:val="00495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B0025A"/>
    <w:pPr>
      <w:spacing w:after="120"/>
    </w:pPr>
  </w:style>
  <w:style w:type="paragraph" w:styleId="Corpsdetexte3">
    <w:name w:val="Body Text 3"/>
    <w:basedOn w:val="Normal"/>
    <w:rsid w:val="00AD7D4B"/>
    <w:pPr>
      <w:spacing w:after="120"/>
    </w:pPr>
    <w:rPr>
      <w:sz w:val="16"/>
      <w:szCs w:val="16"/>
    </w:rPr>
  </w:style>
  <w:style w:type="paragraph" w:customStyle="1" w:styleId="Corpsdetexte21">
    <w:name w:val="Corps de texte 21"/>
    <w:basedOn w:val="Normal"/>
    <w:rsid w:val="00FA6C21"/>
    <w:pPr>
      <w:ind w:left="851"/>
      <w:jc w:val="both"/>
    </w:pPr>
  </w:style>
  <w:style w:type="paragraph" w:customStyle="1" w:styleId="P2">
    <w:name w:val="P2"/>
    <w:basedOn w:val="Normal"/>
    <w:rsid w:val="00323CE1"/>
    <w:pPr>
      <w:keepLines/>
      <w:spacing w:before="240"/>
      <w:ind w:left="851" w:right="566"/>
      <w:jc w:val="both"/>
    </w:pPr>
  </w:style>
  <w:style w:type="paragraph" w:styleId="Notedebasdepage">
    <w:name w:val="footnote text"/>
    <w:basedOn w:val="Normal"/>
    <w:semiHidden/>
    <w:rsid w:val="00C74CD0"/>
  </w:style>
  <w:style w:type="paragraph" w:styleId="Textedebulles">
    <w:name w:val="Balloon Text"/>
    <w:basedOn w:val="Normal"/>
    <w:link w:val="TextedebullesCar"/>
    <w:uiPriority w:val="99"/>
    <w:rsid w:val="00C917B5"/>
    <w:rPr>
      <w:rFonts w:ascii="Tahoma" w:hAnsi="Tahoma" w:cs="Tahoma"/>
      <w:sz w:val="16"/>
      <w:szCs w:val="16"/>
    </w:rPr>
  </w:style>
  <w:style w:type="character" w:customStyle="1" w:styleId="TextedebullesCar">
    <w:name w:val="Texte de bulles Car"/>
    <w:link w:val="Textedebulles"/>
    <w:uiPriority w:val="99"/>
    <w:rsid w:val="00C917B5"/>
    <w:rPr>
      <w:rFonts w:ascii="Tahoma" w:hAnsi="Tahoma" w:cs="Tahoma"/>
      <w:sz w:val="16"/>
      <w:szCs w:val="16"/>
    </w:rPr>
  </w:style>
  <w:style w:type="paragraph" w:styleId="En-ttedetabledesmatires">
    <w:name w:val="TOC Heading"/>
    <w:basedOn w:val="Titre1"/>
    <w:next w:val="Normal"/>
    <w:uiPriority w:val="39"/>
    <w:qFormat/>
    <w:rsid w:val="00532913"/>
    <w:pPr>
      <w:keepLines/>
      <w:spacing w:before="480" w:line="276" w:lineRule="auto"/>
      <w:jc w:val="left"/>
      <w:outlineLvl w:val="9"/>
    </w:pPr>
    <w:rPr>
      <w:rFonts w:ascii="Cambria" w:hAnsi="Cambria"/>
      <w:bCs/>
      <w:color w:val="365F91"/>
      <w:sz w:val="28"/>
      <w:szCs w:val="28"/>
      <w:u w:val="none"/>
    </w:rPr>
  </w:style>
  <w:style w:type="paragraph" w:styleId="TM1">
    <w:name w:val="toc 1"/>
    <w:basedOn w:val="Normal"/>
    <w:next w:val="Normal"/>
    <w:autoRedefine/>
    <w:uiPriority w:val="39"/>
    <w:rsid w:val="00DB5326"/>
    <w:pPr>
      <w:tabs>
        <w:tab w:val="left" w:pos="400"/>
        <w:tab w:val="right" w:leader="dot" w:pos="9356"/>
        <w:tab w:val="right" w:pos="9395"/>
      </w:tabs>
    </w:pPr>
    <w:rPr>
      <w:rFonts w:cs="Arial"/>
      <w:noProof/>
    </w:rPr>
  </w:style>
  <w:style w:type="paragraph" w:styleId="TM2">
    <w:name w:val="toc 2"/>
    <w:basedOn w:val="Normal"/>
    <w:next w:val="Normal"/>
    <w:autoRedefine/>
    <w:uiPriority w:val="39"/>
    <w:rsid w:val="00DB5326"/>
    <w:pPr>
      <w:tabs>
        <w:tab w:val="left" w:pos="880"/>
        <w:tab w:val="right" w:leader="dot" w:pos="9356"/>
        <w:tab w:val="right" w:leader="dot" w:pos="9395"/>
      </w:tabs>
      <w:ind w:left="198"/>
    </w:pPr>
  </w:style>
  <w:style w:type="paragraph" w:customStyle="1" w:styleId="Retraitcorpsdetexte31">
    <w:name w:val="Retrait corps de texte 31"/>
    <w:basedOn w:val="Normal"/>
    <w:link w:val="BodyTextIndent3Car"/>
    <w:rsid w:val="003A6050"/>
    <w:pPr>
      <w:ind w:left="426"/>
    </w:pPr>
    <w:rPr>
      <w:rFonts w:cs="Arial"/>
      <w:szCs w:val="22"/>
    </w:rPr>
  </w:style>
  <w:style w:type="character" w:customStyle="1" w:styleId="BodyTextIndent3Car">
    <w:name w:val="Body Text Indent 3 Car"/>
    <w:link w:val="Retraitcorpsdetexte31"/>
    <w:rsid w:val="003A6050"/>
    <w:rPr>
      <w:rFonts w:ascii="Arial" w:hAnsi="Arial" w:cs="Arial"/>
      <w:sz w:val="22"/>
      <w:szCs w:val="22"/>
    </w:rPr>
  </w:style>
  <w:style w:type="paragraph" w:styleId="TM3">
    <w:name w:val="toc 3"/>
    <w:basedOn w:val="Normal"/>
    <w:next w:val="Normal"/>
    <w:autoRedefine/>
    <w:uiPriority w:val="39"/>
    <w:rsid w:val="00DB5326"/>
    <w:pPr>
      <w:tabs>
        <w:tab w:val="left" w:pos="1100"/>
        <w:tab w:val="right" w:leader="dot" w:pos="9396"/>
      </w:tabs>
      <w:ind w:left="403"/>
    </w:pPr>
  </w:style>
  <w:style w:type="paragraph" w:customStyle="1" w:styleId="Style1">
    <w:name w:val="Style1"/>
    <w:basedOn w:val="Titre1"/>
    <w:link w:val="Style1Car"/>
    <w:qFormat/>
    <w:rsid w:val="002D6A44"/>
    <w:pPr>
      <w:numPr>
        <w:numId w:val="1"/>
      </w:numPr>
      <w:jc w:val="left"/>
    </w:pPr>
    <w:rPr>
      <w:b w:val="0"/>
      <w:sz w:val="22"/>
    </w:rPr>
  </w:style>
  <w:style w:type="paragraph" w:styleId="Paragraphedeliste">
    <w:name w:val="List Paragraph"/>
    <w:basedOn w:val="Normal"/>
    <w:uiPriority w:val="34"/>
    <w:qFormat/>
    <w:rsid w:val="002D6A44"/>
    <w:pPr>
      <w:ind w:left="708"/>
    </w:pPr>
  </w:style>
  <w:style w:type="character" w:customStyle="1" w:styleId="Titre1Car">
    <w:name w:val="Titre 1 Car"/>
    <w:link w:val="Titre1"/>
    <w:uiPriority w:val="9"/>
    <w:rsid w:val="002D6A44"/>
    <w:rPr>
      <w:rFonts w:ascii="Arial" w:hAnsi="Arial"/>
      <w:b/>
      <w:sz w:val="24"/>
      <w:u w:val="single"/>
    </w:rPr>
  </w:style>
  <w:style w:type="character" w:customStyle="1" w:styleId="Style1Car">
    <w:name w:val="Style1 Car"/>
    <w:link w:val="Style1"/>
    <w:rsid w:val="002D6A44"/>
    <w:rPr>
      <w:rFonts w:ascii="Arial" w:hAnsi="Arial"/>
      <w:sz w:val="22"/>
      <w:u w:val="single"/>
    </w:rPr>
  </w:style>
  <w:style w:type="paragraph" w:customStyle="1" w:styleId="Style2">
    <w:name w:val="Style2"/>
    <w:basedOn w:val="Normal"/>
    <w:next w:val="Normal"/>
    <w:link w:val="Style2Car"/>
    <w:qFormat/>
    <w:rsid w:val="002D6A44"/>
    <w:pPr>
      <w:numPr>
        <w:numId w:val="2"/>
      </w:numPr>
      <w:jc w:val="both"/>
    </w:pPr>
    <w:rPr>
      <w:rFonts w:cs="Arial"/>
      <w:szCs w:val="22"/>
    </w:rPr>
  </w:style>
  <w:style w:type="paragraph" w:customStyle="1" w:styleId="texte">
    <w:name w:val="texte"/>
    <w:basedOn w:val="Normal"/>
    <w:rsid w:val="00156A9A"/>
    <w:pPr>
      <w:spacing w:line="280" w:lineRule="exact"/>
    </w:pPr>
  </w:style>
  <w:style w:type="character" w:customStyle="1" w:styleId="Style2Car">
    <w:name w:val="Style2 Car"/>
    <w:link w:val="Style2"/>
    <w:rsid w:val="002D6A44"/>
    <w:rPr>
      <w:rFonts w:ascii="Arial" w:hAnsi="Arial" w:cs="Arial"/>
      <w:sz w:val="22"/>
      <w:szCs w:val="22"/>
    </w:rPr>
  </w:style>
  <w:style w:type="character" w:customStyle="1" w:styleId="CorpsdetexteCar">
    <w:name w:val="Corps de texte Car"/>
    <w:link w:val="Corpsdetexte"/>
    <w:rsid w:val="00156A9A"/>
  </w:style>
  <w:style w:type="character" w:styleId="Appelnotedebasdep">
    <w:name w:val="footnote reference"/>
    <w:uiPriority w:val="99"/>
    <w:rsid w:val="00650862"/>
    <w:rPr>
      <w:vertAlign w:val="superscript"/>
    </w:rPr>
  </w:style>
  <w:style w:type="paragraph" w:customStyle="1" w:styleId="DATEREF">
    <w:name w:val="DATE/REF"/>
    <w:basedOn w:val="Normal"/>
    <w:rsid w:val="001B09B6"/>
    <w:pPr>
      <w:spacing w:line="280" w:lineRule="exact"/>
    </w:pPr>
    <w:rPr>
      <w:smallCaps/>
      <w:noProof/>
      <w:sz w:val="16"/>
    </w:rPr>
  </w:style>
  <w:style w:type="character" w:styleId="Marquedecommentaire">
    <w:name w:val="annotation reference"/>
    <w:uiPriority w:val="99"/>
    <w:rsid w:val="00AF7926"/>
    <w:rPr>
      <w:sz w:val="16"/>
      <w:szCs w:val="16"/>
    </w:rPr>
  </w:style>
  <w:style w:type="paragraph" w:styleId="Commentaire">
    <w:name w:val="annotation text"/>
    <w:basedOn w:val="Normal"/>
    <w:link w:val="CommentaireCar"/>
    <w:uiPriority w:val="99"/>
    <w:rsid w:val="00AF7926"/>
  </w:style>
  <w:style w:type="character" w:customStyle="1" w:styleId="CommentaireCar">
    <w:name w:val="Commentaire Car"/>
    <w:basedOn w:val="Policepardfaut"/>
    <w:link w:val="Commentaire"/>
    <w:uiPriority w:val="99"/>
    <w:rsid w:val="00AF7926"/>
  </w:style>
  <w:style w:type="paragraph" w:styleId="Objetducommentaire">
    <w:name w:val="annotation subject"/>
    <w:basedOn w:val="Commentaire"/>
    <w:next w:val="Commentaire"/>
    <w:link w:val="ObjetducommentaireCar"/>
    <w:uiPriority w:val="99"/>
    <w:rsid w:val="00AF7926"/>
    <w:rPr>
      <w:b/>
      <w:bCs/>
    </w:rPr>
  </w:style>
  <w:style w:type="character" w:customStyle="1" w:styleId="ObjetducommentaireCar">
    <w:name w:val="Objet du commentaire Car"/>
    <w:link w:val="Objetducommentaire"/>
    <w:uiPriority w:val="99"/>
    <w:rsid w:val="00AF7926"/>
    <w:rPr>
      <w:b/>
      <w:bCs/>
    </w:rPr>
  </w:style>
  <w:style w:type="paragraph" w:customStyle="1" w:styleId="Default">
    <w:name w:val="Default"/>
    <w:rsid w:val="00372D3B"/>
    <w:pPr>
      <w:autoSpaceDE w:val="0"/>
      <w:autoSpaceDN w:val="0"/>
      <w:adjustRightInd w:val="0"/>
    </w:pPr>
    <w:rPr>
      <w:color w:val="000000"/>
      <w:sz w:val="24"/>
      <w:szCs w:val="24"/>
    </w:rPr>
  </w:style>
  <w:style w:type="paragraph" w:styleId="Lgende">
    <w:name w:val="caption"/>
    <w:basedOn w:val="Normal"/>
    <w:next w:val="Normal"/>
    <w:unhideWhenUsed/>
    <w:qFormat/>
    <w:rsid w:val="00ED1236"/>
    <w:rPr>
      <w:b/>
      <w:bCs/>
    </w:rPr>
  </w:style>
  <w:style w:type="paragraph" w:styleId="Tabledesillustrations">
    <w:name w:val="table of figures"/>
    <w:basedOn w:val="Normal"/>
    <w:next w:val="Normal"/>
    <w:uiPriority w:val="99"/>
    <w:rsid w:val="00ED1236"/>
  </w:style>
  <w:style w:type="paragraph" w:styleId="Rvision">
    <w:name w:val="Revision"/>
    <w:hidden/>
    <w:uiPriority w:val="99"/>
    <w:semiHidden/>
    <w:rsid w:val="00BF4CB0"/>
  </w:style>
  <w:style w:type="numbering" w:customStyle="1" w:styleId="Aucuneliste1">
    <w:name w:val="Aucune liste1"/>
    <w:next w:val="Aucuneliste"/>
    <w:uiPriority w:val="99"/>
    <w:semiHidden/>
    <w:unhideWhenUsed/>
    <w:rsid w:val="006D5865"/>
  </w:style>
  <w:style w:type="character" w:customStyle="1" w:styleId="Titre2Car">
    <w:name w:val="Titre 2 Car"/>
    <w:basedOn w:val="Policepardfaut"/>
    <w:link w:val="Titre2"/>
    <w:uiPriority w:val="9"/>
    <w:locked/>
    <w:rsid w:val="006D5865"/>
    <w:rPr>
      <w:b/>
      <w:sz w:val="24"/>
      <w:u w:val="single"/>
    </w:rPr>
  </w:style>
  <w:style w:type="character" w:customStyle="1" w:styleId="Titre3Car">
    <w:name w:val="Titre 3 Car"/>
    <w:basedOn w:val="Policepardfaut"/>
    <w:link w:val="Titre3"/>
    <w:uiPriority w:val="9"/>
    <w:locked/>
    <w:rsid w:val="006D5865"/>
    <w:rPr>
      <w:b/>
    </w:rPr>
  </w:style>
  <w:style w:type="character" w:customStyle="1" w:styleId="Titre4Car">
    <w:name w:val="Titre 4 Car"/>
    <w:basedOn w:val="Policepardfaut"/>
    <w:link w:val="Titre4"/>
    <w:uiPriority w:val="9"/>
    <w:locked/>
    <w:rsid w:val="006D5865"/>
    <w:rPr>
      <w:i/>
    </w:rPr>
  </w:style>
  <w:style w:type="character" w:customStyle="1" w:styleId="Titre5Car">
    <w:name w:val="Titre 5 Car"/>
    <w:basedOn w:val="Policepardfaut"/>
    <w:link w:val="Titre5"/>
    <w:uiPriority w:val="9"/>
    <w:locked/>
    <w:rsid w:val="006D5865"/>
    <w:rPr>
      <w:rFonts w:ascii="Arial" w:hAnsi="Arial"/>
      <w:b/>
      <w:sz w:val="28"/>
      <w:u w:val="single"/>
    </w:rPr>
  </w:style>
  <w:style w:type="character" w:customStyle="1" w:styleId="Titre6Car">
    <w:name w:val="Titre 6 Car"/>
    <w:basedOn w:val="Policepardfaut"/>
    <w:link w:val="Titre6"/>
    <w:uiPriority w:val="9"/>
    <w:locked/>
    <w:rsid w:val="006D5865"/>
    <w:rPr>
      <w:b/>
      <w:i/>
      <w:sz w:val="28"/>
      <w:u w:val="single"/>
    </w:rPr>
  </w:style>
  <w:style w:type="character" w:customStyle="1" w:styleId="Titre7Car">
    <w:name w:val="Titre 7 Car"/>
    <w:basedOn w:val="Policepardfaut"/>
    <w:link w:val="Titre7"/>
    <w:uiPriority w:val="9"/>
    <w:locked/>
    <w:rsid w:val="006D5865"/>
    <w:rPr>
      <w:b/>
      <w:i/>
      <w:sz w:val="22"/>
      <w:u w:val="single"/>
    </w:rPr>
  </w:style>
  <w:style w:type="character" w:customStyle="1" w:styleId="Titre8Car">
    <w:name w:val="Titre 8 Car"/>
    <w:basedOn w:val="Policepardfaut"/>
    <w:link w:val="Titre8"/>
    <w:uiPriority w:val="9"/>
    <w:locked/>
    <w:rsid w:val="006D5865"/>
    <w:rPr>
      <w:rFonts w:ascii="Arial" w:hAnsi="Arial"/>
      <w:b/>
      <w:sz w:val="28"/>
      <w:u w:val="single"/>
    </w:rPr>
  </w:style>
  <w:style w:type="character" w:customStyle="1" w:styleId="Titre9Car">
    <w:name w:val="Titre 9 Car"/>
    <w:basedOn w:val="Policepardfaut"/>
    <w:link w:val="Titre9"/>
    <w:uiPriority w:val="9"/>
    <w:locked/>
    <w:rsid w:val="006D5865"/>
    <w:rPr>
      <w:b/>
      <w:i/>
      <w:sz w:val="28"/>
      <w:u w:val="single"/>
    </w:rPr>
  </w:style>
  <w:style w:type="paragraph" w:customStyle="1" w:styleId="Titre20">
    <w:name w:val="Titre2"/>
    <w:basedOn w:val="Normal"/>
    <w:link w:val="Titre2Car0"/>
    <w:qFormat/>
    <w:rsid w:val="006D5865"/>
    <w:pPr>
      <w:jc w:val="both"/>
    </w:pPr>
    <w:rPr>
      <w:rFonts w:cs="Arial"/>
      <w:color w:val="000000"/>
      <w:szCs w:val="22"/>
    </w:rPr>
  </w:style>
  <w:style w:type="character" w:customStyle="1" w:styleId="Titre2Car0">
    <w:name w:val="Titre2 Car"/>
    <w:basedOn w:val="Policepardfaut"/>
    <w:link w:val="Titre20"/>
    <w:locked/>
    <w:rsid w:val="006D5865"/>
    <w:rPr>
      <w:rFonts w:ascii="Arial" w:hAnsi="Arial" w:cs="Arial"/>
      <w:color w:val="000000"/>
      <w:sz w:val="22"/>
      <w:szCs w:val="22"/>
    </w:rPr>
  </w:style>
  <w:style w:type="paragraph" w:styleId="Titre">
    <w:name w:val="Title"/>
    <w:basedOn w:val="Normal"/>
    <w:link w:val="TitreCar"/>
    <w:qFormat/>
    <w:rsid w:val="006D5865"/>
    <w:pPr>
      <w:jc w:val="center"/>
    </w:pPr>
    <w:rPr>
      <w:b/>
      <w:lang w:val="en-US" w:eastAsia="en-US"/>
    </w:rPr>
  </w:style>
  <w:style w:type="character" w:customStyle="1" w:styleId="TitreCar">
    <w:name w:val="Titre Car"/>
    <w:basedOn w:val="Policepardfaut"/>
    <w:link w:val="Titre"/>
    <w:rsid w:val="006D5865"/>
    <w:rPr>
      <w:rFonts w:ascii="Arial" w:hAnsi="Arial"/>
      <w:b/>
      <w:sz w:val="22"/>
      <w:lang w:val="en-US" w:eastAsia="en-US"/>
    </w:rPr>
  </w:style>
  <w:style w:type="paragraph" w:styleId="Sous-titre">
    <w:name w:val="Subtitle"/>
    <w:basedOn w:val="Normal"/>
    <w:next w:val="Normal"/>
    <w:link w:val="Sous-titreCar"/>
    <w:uiPriority w:val="11"/>
    <w:qFormat/>
    <w:rsid w:val="006D5865"/>
    <w:pPr>
      <w:spacing w:after="60"/>
      <w:jc w:val="center"/>
      <w:outlineLvl w:val="1"/>
    </w:pPr>
    <w:rPr>
      <w:rFonts w:eastAsiaTheme="majorEastAsia"/>
      <w:szCs w:val="24"/>
      <w:u w:val="single"/>
    </w:rPr>
  </w:style>
  <w:style w:type="character" w:customStyle="1" w:styleId="Sous-titreCar">
    <w:name w:val="Sous-titre Car"/>
    <w:basedOn w:val="Policepardfaut"/>
    <w:link w:val="Sous-titre"/>
    <w:uiPriority w:val="11"/>
    <w:rsid w:val="006D5865"/>
    <w:rPr>
      <w:rFonts w:ascii="Arial" w:eastAsiaTheme="majorEastAsia" w:hAnsi="Arial"/>
      <w:sz w:val="22"/>
      <w:szCs w:val="24"/>
      <w:u w:val="single"/>
    </w:rPr>
  </w:style>
  <w:style w:type="character" w:styleId="lev">
    <w:name w:val="Strong"/>
    <w:basedOn w:val="Policepardfaut"/>
    <w:uiPriority w:val="22"/>
    <w:rsid w:val="006D5865"/>
    <w:rPr>
      <w:b/>
    </w:rPr>
  </w:style>
  <w:style w:type="character" w:styleId="Accentuation">
    <w:name w:val="Emphasis"/>
    <w:basedOn w:val="Policepardfaut"/>
    <w:uiPriority w:val="20"/>
    <w:qFormat/>
    <w:rsid w:val="006D5865"/>
    <w:rPr>
      <w:b/>
    </w:rPr>
  </w:style>
  <w:style w:type="paragraph" w:styleId="TM4">
    <w:name w:val="toc 4"/>
    <w:basedOn w:val="Normal"/>
    <w:next w:val="Normal"/>
    <w:autoRedefine/>
    <w:uiPriority w:val="39"/>
    <w:unhideWhenUsed/>
    <w:rsid w:val="006D5865"/>
    <w:pPr>
      <w:spacing w:after="100"/>
      <w:ind w:left="660"/>
    </w:pPr>
    <w:rPr>
      <w:szCs w:val="24"/>
    </w:rPr>
  </w:style>
  <w:style w:type="paragraph" w:styleId="TM5">
    <w:name w:val="toc 5"/>
    <w:basedOn w:val="Normal"/>
    <w:next w:val="Normal"/>
    <w:autoRedefine/>
    <w:uiPriority w:val="39"/>
    <w:unhideWhenUsed/>
    <w:rsid w:val="006D5865"/>
    <w:pPr>
      <w:spacing w:after="100"/>
      <w:ind w:left="880"/>
    </w:pPr>
    <w:rPr>
      <w:szCs w:val="24"/>
    </w:rPr>
  </w:style>
  <w:style w:type="paragraph" w:styleId="TM6">
    <w:name w:val="toc 6"/>
    <w:basedOn w:val="Normal"/>
    <w:next w:val="Normal"/>
    <w:autoRedefine/>
    <w:uiPriority w:val="39"/>
    <w:unhideWhenUsed/>
    <w:rsid w:val="006D5865"/>
    <w:pPr>
      <w:spacing w:after="100"/>
      <w:ind w:left="1100"/>
    </w:pPr>
    <w:rPr>
      <w:szCs w:val="24"/>
    </w:rPr>
  </w:style>
  <w:style w:type="character" w:customStyle="1" w:styleId="Retraitcorpsdetexte3Car">
    <w:name w:val="Retrait corps de texte 3 Car"/>
    <w:basedOn w:val="Policepardfaut"/>
    <w:link w:val="Retraitcorpsdetexte3"/>
    <w:uiPriority w:val="99"/>
    <w:locked/>
    <w:rsid w:val="006D5865"/>
    <w:rPr>
      <w:rFonts w:ascii="Arial" w:hAnsi="Arial"/>
      <w:sz w:val="22"/>
    </w:rPr>
  </w:style>
  <w:style w:type="paragraph" w:styleId="Corpsdetexte2">
    <w:name w:val="Body Text 2"/>
    <w:basedOn w:val="Normal"/>
    <w:link w:val="Corpsdetexte2Car"/>
    <w:uiPriority w:val="99"/>
    <w:rsid w:val="006D5865"/>
    <w:pPr>
      <w:spacing w:after="120" w:line="480" w:lineRule="auto"/>
    </w:pPr>
  </w:style>
  <w:style w:type="character" w:customStyle="1" w:styleId="Corpsdetexte2Car">
    <w:name w:val="Corps de texte 2 Car"/>
    <w:basedOn w:val="Policepardfaut"/>
    <w:link w:val="Corpsdetexte2"/>
    <w:uiPriority w:val="99"/>
    <w:rsid w:val="006D5865"/>
  </w:style>
  <w:style w:type="paragraph" w:styleId="TM7">
    <w:name w:val="toc 7"/>
    <w:basedOn w:val="Normal"/>
    <w:next w:val="Normal"/>
    <w:autoRedefine/>
    <w:uiPriority w:val="39"/>
    <w:unhideWhenUsed/>
    <w:rsid w:val="006D5865"/>
    <w:pPr>
      <w:spacing w:after="100" w:line="276" w:lineRule="auto"/>
      <w:ind w:left="1320"/>
    </w:pPr>
    <w:rPr>
      <w:rFonts w:asciiTheme="minorHAnsi" w:eastAsiaTheme="minorEastAsia" w:hAnsiTheme="minorHAnsi" w:cs="Arial"/>
      <w:szCs w:val="22"/>
    </w:rPr>
  </w:style>
  <w:style w:type="paragraph" w:styleId="TM8">
    <w:name w:val="toc 8"/>
    <w:basedOn w:val="Normal"/>
    <w:next w:val="Normal"/>
    <w:autoRedefine/>
    <w:uiPriority w:val="39"/>
    <w:unhideWhenUsed/>
    <w:rsid w:val="006D5865"/>
    <w:pPr>
      <w:spacing w:after="100" w:line="276" w:lineRule="auto"/>
      <w:ind w:left="1540"/>
    </w:pPr>
    <w:rPr>
      <w:rFonts w:asciiTheme="minorHAnsi" w:eastAsiaTheme="minorEastAsia" w:hAnsiTheme="minorHAnsi" w:cs="Arial"/>
      <w:szCs w:val="22"/>
    </w:rPr>
  </w:style>
  <w:style w:type="paragraph" w:styleId="TM9">
    <w:name w:val="toc 9"/>
    <w:basedOn w:val="Normal"/>
    <w:next w:val="Normal"/>
    <w:autoRedefine/>
    <w:uiPriority w:val="39"/>
    <w:unhideWhenUsed/>
    <w:rsid w:val="006D5865"/>
    <w:pPr>
      <w:spacing w:after="100" w:line="276" w:lineRule="auto"/>
      <w:ind w:left="1760"/>
    </w:pPr>
    <w:rPr>
      <w:rFonts w:asciiTheme="minorHAnsi" w:eastAsiaTheme="minorEastAsia" w:hAnsiTheme="minorHAnsi" w:cs="Arial"/>
      <w:szCs w:val="22"/>
    </w:rPr>
  </w:style>
  <w:style w:type="character" w:customStyle="1" w:styleId="En-tteCar">
    <w:name w:val="En-tête Car"/>
    <w:basedOn w:val="Policepardfaut"/>
    <w:link w:val="En-tte"/>
    <w:uiPriority w:val="99"/>
    <w:locked/>
    <w:rsid w:val="006D5865"/>
  </w:style>
  <w:style w:type="numbering" w:customStyle="1" w:styleId="Aucuneliste2">
    <w:name w:val="Aucune liste2"/>
    <w:next w:val="Aucuneliste"/>
    <w:uiPriority w:val="99"/>
    <w:semiHidden/>
    <w:unhideWhenUsed/>
    <w:rsid w:val="00D73544"/>
  </w:style>
  <w:style w:type="table" w:customStyle="1" w:styleId="Grilledutableau1">
    <w:name w:val="Grille du tableau1"/>
    <w:basedOn w:val="TableauNormal"/>
    <w:next w:val="Grilledutableau"/>
    <w:uiPriority w:val="59"/>
    <w:rsid w:val="008A0B1D"/>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page number" w:uiPriority="99"/>
    <w:lsdException w:name="Title" w:qFormat="1"/>
    <w:lsdException w:name="Subtitle" w:uiPriority="11" w:qFormat="1"/>
    <w:lsdException w:name="Body Tex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41E91"/>
    <w:rPr>
      <w:rFonts w:ascii="Arial" w:hAnsi="Arial"/>
      <w:sz w:val="22"/>
    </w:rPr>
  </w:style>
  <w:style w:type="paragraph" w:styleId="Titre1">
    <w:name w:val="heading 1"/>
    <w:basedOn w:val="Normal"/>
    <w:next w:val="Normal"/>
    <w:link w:val="Titre1Car"/>
    <w:uiPriority w:val="9"/>
    <w:qFormat/>
    <w:pPr>
      <w:keepNext/>
      <w:numPr>
        <w:numId w:val="3"/>
      </w:numPr>
      <w:jc w:val="center"/>
      <w:outlineLvl w:val="0"/>
    </w:pPr>
    <w:rPr>
      <w:b/>
      <w:sz w:val="24"/>
      <w:u w:val="single"/>
    </w:rPr>
  </w:style>
  <w:style w:type="paragraph" w:styleId="Titre2">
    <w:name w:val="heading 2"/>
    <w:basedOn w:val="Normal"/>
    <w:next w:val="Normal"/>
    <w:link w:val="Titre2Car"/>
    <w:uiPriority w:val="9"/>
    <w:qFormat/>
    <w:pPr>
      <w:keepNext/>
      <w:numPr>
        <w:ilvl w:val="1"/>
        <w:numId w:val="3"/>
      </w:numPr>
      <w:ind w:right="227"/>
      <w:jc w:val="center"/>
      <w:outlineLvl w:val="1"/>
    </w:pPr>
    <w:rPr>
      <w:b/>
      <w:sz w:val="24"/>
      <w:u w:val="single"/>
    </w:rPr>
  </w:style>
  <w:style w:type="paragraph" w:styleId="Titre3">
    <w:name w:val="heading 3"/>
    <w:basedOn w:val="Normal"/>
    <w:next w:val="Normal"/>
    <w:link w:val="Titre3Car"/>
    <w:uiPriority w:val="9"/>
    <w:qFormat/>
    <w:pPr>
      <w:keepNext/>
      <w:numPr>
        <w:ilvl w:val="2"/>
        <w:numId w:val="3"/>
      </w:numPr>
      <w:spacing w:before="60" w:after="60"/>
      <w:jc w:val="center"/>
      <w:outlineLvl w:val="2"/>
    </w:pPr>
    <w:rPr>
      <w:b/>
    </w:rPr>
  </w:style>
  <w:style w:type="paragraph" w:styleId="Titre4">
    <w:name w:val="heading 4"/>
    <w:basedOn w:val="Normal"/>
    <w:next w:val="Normal"/>
    <w:link w:val="Titre4Car"/>
    <w:uiPriority w:val="9"/>
    <w:qFormat/>
    <w:pPr>
      <w:keepNext/>
      <w:numPr>
        <w:ilvl w:val="3"/>
        <w:numId w:val="3"/>
      </w:numPr>
      <w:jc w:val="center"/>
      <w:outlineLvl w:val="3"/>
    </w:pPr>
    <w:rPr>
      <w:i/>
    </w:rPr>
  </w:style>
  <w:style w:type="paragraph" w:styleId="Titre5">
    <w:name w:val="heading 5"/>
    <w:basedOn w:val="Normal"/>
    <w:next w:val="Normal"/>
    <w:link w:val="Titre5Car"/>
    <w:uiPriority w:val="9"/>
    <w:qFormat/>
    <w:pPr>
      <w:keepNext/>
      <w:numPr>
        <w:ilvl w:val="4"/>
        <w:numId w:val="3"/>
      </w:numPr>
      <w:jc w:val="center"/>
      <w:outlineLvl w:val="4"/>
    </w:pPr>
    <w:rPr>
      <w:b/>
      <w:sz w:val="28"/>
      <w:u w:val="single"/>
    </w:rPr>
  </w:style>
  <w:style w:type="paragraph" w:styleId="Titre6">
    <w:name w:val="heading 6"/>
    <w:basedOn w:val="Normal"/>
    <w:next w:val="Normal"/>
    <w:link w:val="Titre6Car"/>
    <w:uiPriority w:val="9"/>
    <w:qFormat/>
    <w:pPr>
      <w:keepNext/>
      <w:numPr>
        <w:ilvl w:val="5"/>
        <w:numId w:val="3"/>
      </w:numPr>
      <w:jc w:val="center"/>
      <w:outlineLvl w:val="5"/>
    </w:pPr>
    <w:rPr>
      <w:b/>
      <w:i/>
      <w:sz w:val="28"/>
      <w:u w:val="single"/>
    </w:rPr>
  </w:style>
  <w:style w:type="paragraph" w:styleId="Titre7">
    <w:name w:val="heading 7"/>
    <w:basedOn w:val="Normal"/>
    <w:next w:val="Normal"/>
    <w:link w:val="Titre7Car"/>
    <w:uiPriority w:val="9"/>
    <w:qFormat/>
    <w:pPr>
      <w:keepNext/>
      <w:numPr>
        <w:ilvl w:val="6"/>
        <w:numId w:val="3"/>
      </w:numPr>
      <w:tabs>
        <w:tab w:val="left" w:pos="426"/>
      </w:tabs>
      <w:spacing w:line="240" w:lineRule="exact"/>
      <w:jc w:val="center"/>
      <w:outlineLvl w:val="6"/>
    </w:pPr>
    <w:rPr>
      <w:b/>
      <w:i/>
      <w:u w:val="single"/>
    </w:rPr>
  </w:style>
  <w:style w:type="paragraph" w:styleId="Titre8">
    <w:name w:val="heading 8"/>
    <w:basedOn w:val="Normal"/>
    <w:next w:val="Normal"/>
    <w:link w:val="Titre8Car"/>
    <w:uiPriority w:val="9"/>
    <w:qFormat/>
    <w:pPr>
      <w:keepNext/>
      <w:numPr>
        <w:ilvl w:val="7"/>
        <w:numId w:val="3"/>
      </w:numPr>
      <w:ind w:right="227"/>
      <w:jc w:val="center"/>
      <w:outlineLvl w:val="7"/>
    </w:pPr>
    <w:rPr>
      <w:b/>
      <w:sz w:val="28"/>
      <w:u w:val="single"/>
    </w:rPr>
  </w:style>
  <w:style w:type="paragraph" w:styleId="Titre9">
    <w:name w:val="heading 9"/>
    <w:basedOn w:val="Normal"/>
    <w:next w:val="Normal"/>
    <w:link w:val="Titre9Car"/>
    <w:uiPriority w:val="9"/>
    <w:qFormat/>
    <w:pPr>
      <w:keepNext/>
      <w:numPr>
        <w:ilvl w:val="8"/>
        <w:numId w:val="3"/>
      </w:numPr>
      <w:ind w:right="227"/>
      <w:jc w:val="center"/>
      <w:outlineLvl w:val="8"/>
    </w:pPr>
    <w:rPr>
      <w:b/>
      <w:i/>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uiPriority w:val="99"/>
  </w:style>
  <w:style w:type="paragraph" w:styleId="Retraitcorpsdetexte">
    <w:name w:val="Body Text Indent"/>
    <w:basedOn w:val="Normal"/>
    <w:pPr>
      <w:spacing w:after="80"/>
      <w:ind w:left="720"/>
      <w:jc w:val="both"/>
    </w:pPr>
  </w:style>
  <w:style w:type="paragraph" w:styleId="Retraitcorpsdetexte2">
    <w:name w:val="Body Text Indent 2"/>
    <w:basedOn w:val="Normal"/>
    <w:pPr>
      <w:tabs>
        <w:tab w:val="left" w:pos="1170"/>
      </w:tabs>
      <w:spacing w:line="240" w:lineRule="exact"/>
      <w:ind w:left="1134" w:hanging="425"/>
      <w:jc w:val="both"/>
    </w:pPr>
  </w:style>
  <w:style w:type="paragraph" w:styleId="Retraitcorpsdetexte3">
    <w:name w:val="Body Text Indent 3"/>
    <w:basedOn w:val="Normal"/>
    <w:link w:val="Retraitcorpsdetexte3Car"/>
    <w:uiPriority w:val="99"/>
    <w:pPr>
      <w:tabs>
        <w:tab w:val="left" w:pos="1170"/>
      </w:tabs>
      <w:spacing w:line="240" w:lineRule="exact"/>
      <w:ind w:left="1170" w:hanging="450"/>
      <w:jc w:val="both"/>
    </w:pPr>
  </w:style>
  <w:style w:type="paragraph" w:styleId="Normalcentr">
    <w:name w:val="Block Text"/>
    <w:basedOn w:val="Normal"/>
    <w:pPr>
      <w:tabs>
        <w:tab w:val="left" w:pos="709"/>
      </w:tabs>
      <w:ind w:left="180" w:right="267"/>
    </w:pPr>
  </w:style>
  <w:style w:type="character" w:styleId="Lienhypertexte">
    <w:name w:val="Hyperlink"/>
    <w:uiPriority w:val="99"/>
    <w:rPr>
      <w:color w:val="0000FF"/>
      <w:u w:val="single"/>
    </w:rPr>
  </w:style>
  <w:style w:type="character" w:styleId="Lienhypertextesuivivisit">
    <w:name w:val="FollowedHyperlink"/>
    <w:uiPriority w:val="99"/>
    <w:rPr>
      <w:color w:val="800080"/>
      <w:u w:val="single"/>
    </w:rPr>
  </w:style>
  <w:style w:type="paragraph" w:customStyle="1" w:styleId="m-Rapports">
    <w:name w:val="m-Rapports"/>
    <w:basedOn w:val="Normal"/>
    <w:rsid w:val="008E7F42"/>
    <w:pPr>
      <w:widowControl w:val="0"/>
      <w:suppressAutoHyphens/>
      <w:ind w:left="57"/>
    </w:pPr>
    <w:rPr>
      <w:rFonts w:ascii="Liberation Sans" w:hAnsi="Liberation Sans"/>
      <w:b/>
      <w:caps/>
      <w:color w:val="FFFFFF"/>
      <w:sz w:val="30"/>
      <w:lang w:eastAsia="ar-SA"/>
    </w:rPr>
  </w:style>
  <w:style w:type="paragraph" w:customStyle="1" w:styleId="m-NomDirection">
    <w:name w:val="m-NomDirection"/>
    <w:basedOn w:val="Normal"/>
    <w:rsid w:val="008E7F42"/>
    <w:pPr>
      <w:widowControl w:val="0"/>
      <w:suppressAutoHyphens/>
      <w:spacing w:after="170" w:line="220" w:lineRule="exact"/>
      <w:ind w:left="57"/>
    </w:pPr>
    <w:rPr>
      <w:rFonts w:ascii="Liberation Sans" w:hAnsi="Liberation Sans"/>
      <w:i/>
      <w:color w:val="FFFFFF"/>
      <w:sz w:val="18"/>
      <w:lang w:eastAsia="ar-SA"/>
    </w:rPr>
  </w:style>
  <w:style w:type="paragraph" w:customStyle="1" w:styleId="m-DateRapports">
    <w:name w:val="m-DateRapports"/>
    <w:basedOn w:val="Normal"/>
    <w:rsid w:val="008E7F42"/>
    <w:pPr>
      <w:widowControl w:val="0"/>
      <w:suppressAutoHyphens/>
      <w:spacing w:after="3118"/>
      <w:ind w:left="57"/>
      <w:textAlignment w:val="center"/>
    </w:pPr>
    <w:rPr>
      <w:rFonts w:ascii="Liberation Sans" w:hAnsi="Liberation Sans"/>
      <w:i/>
      <w:color w:val="FFFFFF"/>
      <w:lang w:eastAsia="ar-SA"/>
    </w:rPr>
  </w:style>
  <w:style w:type="paragraph" w:customStyle="1" w:styleId="m-AdresseWeb">
    <w:name w:val="m-Adresse_Web"/>
    <w:basedOn w:val="Normal"/>
    <w:next w:val="Normal"/>
    <w:rsid w:val="008E7F42"/>
    <w:pPr>
      <w:widowControl w:val="0"/>
      <w:suppressAutoHyphens/>
      <w:spacing w:line="100" w:lineRule="atLeast"/>
      <w:jc w:val="right"/>
    </w:pPr>
    <w:rPr>
      <w:rFonts w:ascii="Liberation Sans" w:hAnsi="Liberation Sans"/>
      <w:color w:val="FFFFFF"/>
      <w:sz w:val="15"/>
      <w:lang w:eastAsia="ar-SA"/>
    </w:rPr>
  </w:style>
  <w:style w:type="paragraph" w:customStyle="1" w:styleId="mAdresseMinistere">
    <w:name w:val="m_Adresse_Ministere"/>
    <w:basedOn w:val="m-AdresseWeb"/>
    <w:rsid w:val="008E7F42"/>
    <w:rPr>
      <w:sz w:val="19"/>
    </w:rPr>
  </w:style>
  <w:style w:type="character" w:customStyle="1" w:styleId="PieddepageCar">
    <w:name w:val="Pied de page Car"/>
    <w:link w:val="Pieddepage"/>
    <w:uiPriority w:val="99"/>
    <w:rsid w:val="008E7F42"/>
    <w:rPr>
      <w:lang w:val="fr-FR" w:eastAsia="fr-FR" w:bidi="ar-SA"/>
    </w:rPr>
  </w:style>
  <w:style w:type="paragraph" w:customStyle="1" w:styleId="m-TitreRapport">
    <w:name w:val="m-TitreRapport"/>
    <w:basedOn w:val="Normal"/>
    <w:uiPriority w:val="99"/>
    <w:rsid w:val="008E7F42"/>
    <w:pPr>
      <w:widowControl w:val="0"/>
      <w:suppressAutoHyphens/>
      <w:jc w:val="right"/>
    </w:pPr>
    <w:rPr>
      <w:rFonts w:ascii="Liberation Sans" w:hAnsi="Liberation Sans"/>
      <w:b/>
      <w:i/>
      <w:color w:val="78B41E"/>
      <w:sz w:val="62"/>
      <w:lang w:eastAsia="ar-SA"/>
    </w:rPr>
  </w:style>
  <w:style w:type="paragraph" w:customStyle="1" w:styleId="m-SousTitreRapport">
    <w:name w:val="m-SousTitreRapport"/>
    <w:basedOn w:val="Normal"/>
    <w:uiPriority w:val="99"/>
    <w:rsid w:val="008E7F42"/>
    <w:pPr>
      <w:widowControl w:val="0"/>
      <w:suppressAutoHyphens/>
      <w:spacing w:line="540" w:lineRule="exact"/>
      <w:jc w:val="right"/>
    </w:pPr>
    <w:rPr>
      <w:rFonts w:ascii="Liberation Sans" w:hAnsi="Liberation Sans"/>
      <w:b/>
      <w:i/>
      <w:sz w:val="50"/>
      <w:lang w:eastAsia="ar-SA"/>
    </w:rPr>
  </w:style>
  <w:style w:type="paragraph" w:customStyle="1" w:styleId="Contenudetableau">
    <w:name w:val="Contenu de tableau"/>
    <w:basedOn w:val="Normal"/>
    <w:rsid w:val="008E7F42"/>
    <w:pPr>
      <w:widowControl w:val="0"/>
      <w:suppressLineNumbers/>
      <w:suppressAutoHyphens/>
    </w:pPr>
    <w:rPr>
      <w:rFonts w:ascii="Liberation Sans" w:hAnsi="Liberation Sans"/>
      <w:color w:val="000000"/>
      <w:sz w:val="24"/>
      <w:lang w:eastAsia="ar-SA"/>
    </w:rPr>
  </w:style>
  <w:style w:type="paragraph" w:customStyle="1" w:styleId="madressefin">
    <w:name w:val="m_adresse_fin"/>
    <w:basedOn w:val="Normal"/>
    <w:rsid w:val="008E7F42"/>
    <w:pPr>
      <w:autoSpaceDE w:val="0"/>
      <w:spacing w:line="100" w:lineRule="atLeast"/>
      <w:ind w:right="5340"/>
      <w:jc w:val="right"/>
    </w:pPr>
    <w:rPr>
      <w:rFonts w:ascii="Liberation Sans" w:hAnsi="Liberation Sans"/>
      <w:b/>
      <w:color w:val="000000"/>
      <w:sz w:val="14"/>
      <w:szCs w:val="18"/>
      <w:lang w:eastAsia="ar-SA"/>
    </w:rPr>
  </w:style>
  <w:style w:type="table" w:styleId="Grilledutableau">
    <w:name w:val="Table Grid"/>
    <w:basedOn w:val="TableauNormal"/>
    <w:uiPriority w:val="59"/>
    <w:rsid w:val="00495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B0025A"/>
    <w:pPr>
      <w:spacing w:after="120"/>
    </w:pPr>
  </w:style>
  <w:style w:type="paragraph" w:styleId="Corpsdetexte3">
    <w:name w:val="Body Text 3"/>
    <w:basedOn w:val="Normal"/>
    <w:rsid w:val="00AD7D4B"/>
    <w:pPr>
      <w:spacing w:after="120"/>
    </w:pPr>
    <w:rPr>
      <w:sz w:val="16"/>
      <w:szCs w:val="16"/>
    </w:rPr>
  </w:style>
  <w:style w:type="paragraph" w:customStyle="1" w:styleId="Corpsdetexte21">
    <w:name w:val="Corps de texte 21"/>
    <w:basedOn w:val="Normal"/>
    <w:rsid w:val="00FA6C21"/>
    <w:pPr>
      <w:ind w:left="851"/>
      <w:jc w:val="both"/>
    </w:pPr>
  </w:style>
  <w:style w:type="paragraph" w:customStyle="1" w:styleId="P2">
    <w:name w:val="P2"/>
    <w:basedOn w:val="Normal"/>
    <w:rsid w:val="00323CE1"/>
    <w:pPr>
      <w:keepLines/>
      <w:spacing w:before="240"/>
      <w:ind w:left="851" w:right="566"/>
      <w:jc w:val="both"/>
    </w:pPr>
  </w:style>
  <w:style w:type="paragraph" w:styleId="Notedebasdepage">
    <w:name w:val="footnote text"/>
    <w:basedOn w:val="Normal"/>
    <w:semiHidden/>
    <w:rsid w:val="00C74CD0"/>
  </w:style>
  <w:style w:type="paragraph" w:styleId="Textedebulles">
    <w:name w:val="Balloon Text"/>
    <w:basedOn w:val="Normal"/>
    <w:link w:val="TextedebullesCar"/>
    <w:uiPriority w:val="99"/>
    <w:rsid w:val="00C917B5"/>
    <w:rPr>
      <w:rFonts w:ascii="Tahoma" w:hAnsi="Tahoma" w:cs="Tahoma"/>
      <w:sz w:val="16"/>
      <w:szCs w:val="16"/>
    </w:rPr>
  </w:style>
  <w:style w:type="character" w:customStyle="1" w:styleId="TextedebullesCar">
    <w:name w:val="Texte de bulles Car"/>
    <w:link w:val="Textedebulles"/>
    <w:uiPriority w:val="99"/>
    <w:rsid w:val="00C917B5"/>
    <w:rPr>
      <w:rFonts w:ascii="Tahoma" w:hAnsi="Tahoma" w:cs="Tahoma"/>
      <w:sz w:val="16"/>
      <w:szCs w:val="16"/>
    </w:rPr>
  </w:style>
  <w:style w:type="paragraph" w:styleId="En-ttedetabledesmatires">
    <w:name w:val="TOC Heading"/>
    <w:basedOn w:val="Titre1"/>
    <w:next w:val="Normal"/>
    <w:uiPriority w:val="39"/>
    <w:qFormat/>
    <w:rsid w:val="00532913"/>
    <w:pPr>
      <w:keepLines/>
      <w:spacing w:before="480" w:line="276" w:lineRule="auto"/>
      <w:jc w:val="left"/>
      <w:outlineLvl w:val="9"/>
    </w:pPr>
    <w:rPr>
      <w:rFonts w:ascii="Cambria" w:hAnsi="Cambria"/>
      <w:bCs/>
      <w:color w:val="365F91"/>
      <w:sz w:val="28"/>
      <w:szCs w:val="28"/>
      <w:u w:val="none"/>
    </w:rPr>
  </w:style>
  <w:style w:type="paragraph" w:styleId="TM1">
    <w:name w:val="toc 1"/>
    <w:basedOn w:val="Normal"/>
    <w:next w:val="Normal"/>
    <w:autoRedefine/>
    <w:uiPriority w:val="39"/>
    <w:rsid w:val="00DB5326"/>
    <w:pPr>
      <w:tabs>
        <w:tab w:val="left" w:pos="400"/>
        <w:tab w:val="right" w:leader="dot" w:pos="9356"/>
        <w:tab w:val="right" w:pos="9395"/>
      </w:tabs>
    </w:pPr>
    <w:rPr>
      <w:rFonts w:cs="Arial"/>
      <w:noProof/>
    </w:rPr>
  </w:style>
  <w:style w:type="paragraph" w:styleId="TM2">
    <w:name w:val="toc 2"/>
    <w:basedOn w:val="Normal"/>
    <w:next w:val="Normal"/>
    <w:autoRedefine/>
    <w:uiPriority w:val="39"/>
    <w:rsid w:val="00DB5326"/>
    <w:pPr>
      <w:tabs>
        <w:tab w:val="left" w:pos="880"/>
        <w:tab w:val="right" w:leader="dot" w:pos="9356"/>
        <w:tab w:val="right" w:leader="dot" w:pos="9395"/>
      </w:tabs>
      <w:ind w:left="198"/>
    </w:pPr>
  </w:style>
  <w:style w:type="paragraph" w:customStyle="1" w:styleId="Retraitcorpsdetexte31">
    <w:name w:val="Retrait corps de texte 31"/>
    <w:basedOn w:val="Normal"/>
    <w:link w:val="BodyTextIndent3Car"/>
    <w:rsid w:val="003A6050"/>
    <w:pPr>
      <w:ind w:left="426"/>
    </w:pPr>
    <w:rPr>
      <w:rFonts w:cs="Arial"/>
      <w:szCs w:val="22"/>
    </w:rPr>
  </w:style>
  <w:style w:type="character" w:customStyle="1" w:styleId="BodyTextIndent3Car">
    <w:name w:val="Body Text Indent 3 Car"/>
    <w:link w:val="Retraitcorpsdetexte31"/>
    <w:rsid w:val="003A6050"/>
    <w:rPr>
      <w:rFonts w:ascii="Arial" w:hAnsi="Arial" w:cs="Arial"/>
      <w:sz w:val="22"/>
      <w:szCs w:val="22"/>
    </w:rPr>
  </w:style>
  <w:style w:type="paragraph" w:styleId="TM3">
    <w:name w:val="toc 3"/>
    <w:basedOn w:val="Normal"/>
    <w:next w:val="Normal"/>
    <w:autoRedefine/>
    <w:uiPriority w:val="39"/>
    <w:rsid w:val="00DB5326"/>
    <w:pPr>
      <w:tabs>
        <w:tab w:val="left" w:pos="1100"/>
        <w:tab w:val="right" w:leader="dot" w:pos="9396"/>
      </w:tabs>
      <w:ind w:left="403"/>
    </w:pPr>
  </w:style>
  <w:style w:type="paragraph" w:customStyle="1" w:styleId="Style1">
    <w:name w:val="Style1"/>
    <w:basedOn w:val="Titre1"/>
    <w:link w:val="Style1Car"/>
    <w:qFormat/>
    <w:rsid w:val="002D6A44"/>
    <w:pPr>
      <w:numPr>
        <w:numId w:val="1"/>
      </w:numPr>
      <w:jc w:val="left"/>
    </w:pPr>
    <w:rPr>
      <w:b w:val="0"/>
      <w:sz w:val="22"/>
    </w:rPr>
  </w:style>
  <w:style w:type="paragraph" w:styleId="Paragraphedeliste">
    <w:name w:val="List Paragraph"/>
    <w:basedOn w:val="Normal"/>
    <w:uiPriority w:val="34"/>
    <w:qFormat/>
    <w:rsid w:val="002D6A44"/>
    <w:pPr>
      <w:ind w:left="708"/>
    </w:pPr>
  </w:style>
  <w:style w:type="character" w:customStyle="1" w:styleId="Titre1Car">
    <w:name w:val="Titre 1 Car"/>
    <w:link w:val="Titre1"/>
    <w:uiPriority w:val="9"/>
    <w:rsid w:val="002D6A44"/>
    <w:rPr>
      <w:rFonts w:ascii="Arial" w:hAnsi="Arial"/>
      <w:b/>
      <w:sz w:val="24"/>
      <w:u w:val="single"/>
    </w:rPr>
  </w:style>
  <w:style w:type="character" w:customStyle="1" w:styleId="Style1Car">
    <w:name w:val="Style1 Car"/>
    <w:link w:val="Style1"/>
    <w:rsid w:val="002D6A44"/>
    <w:rPr>
      <w:rFonts w:ascii="Arial" w:hAnsi="Arial"/>
      <w:sz w:val="22"/>
      <w:u w:val="single"/>
    </w:rPr>
  </w:style>
  <w:style w:type="paragraph" w:customStyle="1" w:styleId="Style2">
    <w:name w:val="Style2"/>
    <w:basedOn w:val="Normal"/>
    <w:next w:val="Normal"/>
    <w:link w:val="Style2Car"/>
    <w:qFormat/>
    <w:rsid w:val="002D6A44"/>
    <w:pPr>
      <w:numPr>
        <w:numId w:val="2"/>
      </w:numPr>
      <w:jc w:val="both"/>
    </w:pPr>
    <w:rPr>
      <w:rFonts w:cs="Arial"/>
      <w:szCs w:val="22"/>
    </w:rPr>
  </w:style>
  <w:style w:type="paragraph" w:customStyle="1" w:styleId="texte">
    <w:name w:val="texte"/>
    <w:basedOn w:val="Normal"/>
    <w:rsid w:val="00156A9A"/>
    <w:pPr>
      <w:spacing w:line="280" w:lineRule="exact"/>
    </w:pPr>
  </w:style>
  <w:style w:type="character" w:customStyle="1" w:styleId="Style2Car">
    <w:name w:val="Style2 Car"/>
    <w:link w:val="Style2"/>
    <w:rsid w:val="002D6A44"/>
    <w:rPr>
      <w:rFonts w:ascii="Arial" w:hAnsi="Arial" w:cs="Arial"/>
      <w:sz w:val="22"/>
      <w:szCs w:val="22"/>
    </w:rPr>
  </w:style>
  <w:style w:type="character" w:customStyle="1" w:styleId="CorpsdetexteCar">
    <w:name w:val="Corps de texte Car"/>
    <w:link w:val="Corpsdetexte"/>
    <w:rsid w:val="00156A9A"/>
  </w:style>
  <w:style w:type="character" w:styleId="Appelnotedebasdep">
    <w:name w:val="footnote reference"/>
    <w:uiPriority w:val="99"/>
    <w:rsid w:val="00650862"/>
    <w:rPr>
      <w:vertAlign w:val="superscript"/>
    </w:rPr>
  </w:style>
  <w:style w:type="paragraph" w:customStyle="1" w:styleId="DATEREF">
    <w:name w:val="DATE/REF"/>
    <w:basedOn w:val="Normal"/>
    <w:rsid w:val="001B09B6"/>
    <w:pPr>
      <w:spacing w:line="280" w:lineRule="exact"/>
    </w:pPr>
    <w:rPr>
      <w:smallCaps/>
      <w:noProof/>
      <w:sz w:val="16"/>
    </w:rPr>
  </w:style>
  <w:style w:type="character" w:styleId="Marquedecommentaire">
    <w:name w:val="annotation reference"/>
    <w:uiPriority w:val="99"/>
    <w:rsid w:val="00AF7926"/>
    <w:rPr>
      <w:sz w:val="16"/>
      <w:szCs w:val="16"/>
    </w:rPr>
  </w:style>
  <w:style w:type="paragraph" w:styleId="Commentaire">
    <w:name w:val="annotation text"/>
    <w:basedOn w:val="Normal"/>
    <w:link w:val="CommentaireCar"/>
    <w:uiPriority w:val="99"/>
    <w:rsid w:val="00AF7926"/>
  </w:style>
  <w:style w:type="character" w:customStyle="1" w:styleId="CommentaireCar">
    <w:name w:val="Commentaire Car"/>
    <w:basedOn w:val="Policepardfaut"/>
    <w:link w:val="Commentaire"/>
    <w:uiPriority w:val="99"/>
    <w:rsid w:val="00AF7926"/>
  </w:style>
  <w:style w:type="paragraph" w:styleId="Objetducommentaire">
    <w:name w:val="annotation subject"/>
    <w:basedOn w:val="Commentaire"/>
    <w:next w:val="Commentaire"/>
    <w:link w:val="ObjetducommentaireCar"/>
    <w:uiPriority w:val="99"/>
    <w:rsid w:val="00AF7926"/>
    <w:rPr>
      <w:b/>
      <w:bCs/>
    </w:rPr>
  </w:style>
  <w:style w:type="character" w:customStyle="1" w:styleId="ObjetducommentaireCar">
    <w:name w:val="Objet du commentaire Car"/>
    <w:link w:val="Objetducommentaire"/>
    <w:uiPriority w:val="99"/>
    <w:rsid w:val="00AF7926"/>
    <w:rPr>
      <w:b/>
      <w:bCs/>
    </w:rPr>
  </w:style>
  <w:style w:type="paragraph" w:customStyle="1" w:styleId="Default">
    <w:name w:val="Default"/>
    <w:rsid w:val="00372D3B"/>
    <w:pPr>
      <w:autoSpaceDE w:val="0"/>
      <w:autoSpaceDN w:val="0"/>
      <w:adjustRightInd w:val="0"/>
    </w:pPr>
    <w:rPr>
      <w:color w:val="000000"/>
      <w:sz w:val="24"/>
      <w:szCs w:val="24"/>
    </w:rPr>
  </w:style>
  <w:style w:type="paragraph" w:styleId="Lgende">
    <w:name w:val="caption"/>
    <w:basedOn w:val="Normal"/>
    <w:next w:val="Normal"/>
    <w:unhideWhenUsed/>
    <w:qFormat/>
    <w:rsid w:val="00ED1236"/>
    <w:rPr>
      <w:b/>
      <w:bCs/>
    </w:rPr>
  </w:style>
  <w:style w:type="paragraph" w:styleId="Tabledesillustrations">
    <w:name w:val="table of figures"/>
    <w:basedOn w:val="Normal"/>
    <w:next w:val="Normal"/>
    <w:uiPriority w:val="99"/>
    <w:rsid w:val="00ED1236"/>
  </w:style>
  <w:style w:type="paragraph" w:styleId="Rvision">
    <w:name w:val="Revision"/>
    <w:hidden/>
    <w:uiPriority w:val="99"/>
    <w:semiHidden/>
    <w:rsid w:val="00BF4CB0"/>
  </w:style>
  <w:style w:type="numbering" w:customStyle="1" w:styleId="Aucuneliste1">
    <w:name w:val="Aucune liste1"/>
    <w:next w:val="Aucuneliste"/>
    <w:uiPriority w:val="99"/>
    <w:semiHidden/>
    <w:unhideWhenUsed/>
    <w:rsid w:val="006D5865"/>
  </w:style>
  <w:style w:type="character" w:customStyle="1" w:styleId="Titre2Car">
    <w:name w:val="Titre 2 Car"/>
    <w:basedOn w:val="Policepardfaut"/>
    <w:link w:val="Titre2"/>
    <w:uiPriority w:val="9"/>
    <w:locked/>
    <w:rsid w:val="006D5865"/>
    <w:rPr>
      <w:b/>
      <w:sz w:val="24"/>
      <w:u w:val="single"/>
    </w:rPr>
  </w:style>
  <w:style w:type="character" w:customStyle="1" w:styleId="Titre3Car">
    <w:name w:val="Titre 3 Car"/>
    <w:basedOn w:val="Policepardfaut"/>
    <w:link w:val="Titre3"/>
    <w:uiPriority w:val="9"/>
    <w:locked/>
    <w:rsid w:val="006D5865"/>
    <w:rPr>
      <w:b/>
    </w:rPr>
  </w:style>
  <w:style w:type="character" w:customStyle="1" w:styleId="Titre4Car">
    <w:name w:val="Titre 4 Car"/>
    <w:basedOn w:val="Policepardfaut"/>
    <w:link w:val="Titre4"/>
    <w:uiPriority w:val="9"/>
    <w:locked/>
    <w:rsid w:val="006D5865"/>
    <w:rPr>
      <w:i/>
    </w:rPr>
  </w:style>
  <w:style w:type="character" w:customStyle="1" w:styleId="Titre5Car">
    <w:name w:val="Titre 5 Car"/>
    <w:basedOn w:val="Policepardfaut"/>
    <w:link w:val="Titre5"/>
    <w:uiPriority w:val="9"/>
    <w:locked/>
    <w:rsid w:val="006D5865"/>
    <w:rPr>
      <w:rFonts w:ascii="Arial" w:hAnsi="Arial"/>
      <w:b/>
      <w:sz w:val="28"/>
      <w:u w:val="single"/>
    </w:rPr>
  </w:style>
  <w:style w:type="character" w:customStyle="1" w:styleId="Titre6Car">
    <w:name w:val="Titre 6 Car"/>
    <w:basedOn w:val="Policepardfaut"/>
    <w:link w:val="Titre6"/>
    <w:uiPriority w:val="9"/>
    <w:locked/>
    <w:rsid w:val="006D5865"/>
    <w:rPr>
      <w:b/>
      <w:i/>
      <w:sz w:val="28"/>
      <w:u w:val="single"/>
    </w:rPr>
  </w:style>
  <w:style w:type="character" w:customStyle="1" w:styleId="Titre7Car">
    <w:name w:val="Titre 7 Car"/>
    <w:basedOn w:val="Policepardfaut"/>
    <w:link w:val="Titre7"/>
    <w:uiPriority w:val="9"/>
    <w:locked/>
    <w:rsid w:val="006D5865"/>
    <w:rPr>
      <w:b/>
      <w:i/>
      <w:sz w:val="22"/>
      <w:u w:val="single"/>
    </w:rPr>
  </w:style>
  <w:style w:type="character" w:customStyle="1" w:styleId="Titre8Car">
    <w:name w:val="Titre 8 Car"/>
    <w:basedOn w:val="Policepardfaut"/>
    <w:link w:val="Titre8"/>
    <w:uiPriority w:val="9"/>
    <w:locked/>
    <w:rsid w:val="006D5865"/>
    <w:rPr>
      <w:rFonts w:ascii="Arial" w:hAnsi="Arial"/>
      <w:b/>
      <w:sz w:val="28"/>
      <w:u w:val="single"/>
    </w:rPr>
  </w:style>
  <w:style w:type="character" w:customStyle="1" w:styleId="Titre9Car">
    <w:name w:val="Titre 9 Car"/>
    <w:basedOn w:val="Policepardfaut"/>
    <w:link w:val="Titre9"/>
    <w:uiPriority w:val="9"/>
    <w:locked/>
    <w:rsid w:val="006D5865"/>
    <w:rPr>
      <w:b/>
      <w:i/>
      <w:sz w:val="28"/>
      <w:u w:val="single"/>
    </w:rPr>
  </w:style>
  <w:style w:type="paragraph" w:customStyle="1" w:styleId="Titre20">
    <w:name w:val="Titre2"/>
    <w:basedOn w:val="Normal"/>
    <w:link w:val="Titre2Car0"/>
    <w:qFormat/>
    <w:rsid w:val="006D5865"/>
    <w:pPr>
      <w:jc w:val="both"/>
    </w:pPr>
    <w:rPr>
      <w:rFonts w:cs="Arial"/>
      <w:color w:val="000000"/>
      <w:szCs w:val="22"/>
    </w:rPr>
  </w:style>
  <w:style w:type="character" w:customStyle="1" w:styleId="Titre2Car0">
    <w:name w:val="Titre2 Car"/>
    <w:basedOn w:val="Policepardfaut"/>
    <w:link w:val="Titre20"/>
    <w:locked/>
    <w:rsid w:val="006D5865"/>
    <w:rPr>
      <w:rFonts w:ascii="Arial" w:hAnsi="Arial" w:cs="Arial"/>
      <w:color w:val="000000"/>
      <w:sz w:val="22"/>
      <w:szCs w:val="22"/>
    </w:rPr>
  </w:style>
  <w:style w:type="paragraph" w:styleId="Titre">
    <w:name w:val="Title"/>
    <w:basedOn w:val="Normal"/>
    <w:link w:val="TitreCar"/>
    <w:qFormat/>
    <w:rsid w:val="006D5865"/>
    <w:pPr>
      <w:jc w:val="center"/>
    </w:pPr>
    <w:rPr>
      <w:b/>
      <w:lang w:val="en-US" w:eastAsia="en-US"/>
    </w:rPr>
  </w:style>
  <w:style w:type="character" w:customStyle="1" w:styleId="TitreCar">
    <w:name w:val="Titre Car"/>
    <w:basedOn w:val="Policepardfaut"/>
    <w:link w:val="Titre"/>
    <w:rsid w:val="006D5865"/>
    <w:rPr>
      <w:rFonts w:ascii="Arial" w:hAnsi="Arial"/>
      <w:b/>
      <w:sz w:val="22"/>
      <w:lang w:val="en-US" w:eastAsia="en-US"/>
    </w:rPr>
  </w:style>
  <w:style w:type="paragraph" w:styleId="Sous-titre">
    <w:name w:val="Subtitle"/>
    <w:basedOn w:val="Normal"/>
    <w:next w:val="Normal"/>
    <w:link w:val="Sous-titreCar"/>
    <w:uiPriority w:val="11"/>
    <w:qFormat/>
    <w:rsid w:val="006D5865"/>
    <w:pPr>
      <w:spacing w:after="60"/>
      <w:jc w:val="center"/>
      <w:outlineLvl w:val="1"/>
    </w:pPr>
    <w:rPr>
      <w:rFonts w:eastAsiaTheme="majorEastAsia"/>
      <w:szCs w:val="24"/>
      <w:u w:val="single"/>
    </w:rPr>
  </w:style>
  <w:style w:type="character" w:customStyle="1" w:styleId="Sous-titreCar">
    <w:name w:val="Sous-titre Car"/>
    <w:basedOn w:val="Policepardfaut"/>
    <w:link w:val="Sous-titre"/>
    <w:uiPriority w:val="11"/>
    <w:rsid w:val="006D5865"/>
    <w:rPr>
      <w:rFonts w:ascii="Arial" w:eastAsiaTheme="majorEastAsia" w:hAnsi="Arial"/>
      <w:sz w:val="22"/>
      <w:szCs w:val="24"/>
      <w:u w:val="single"/>
    </w:rPr>
  </w:style>
  <w:style w:type="character" w:styleId="lev">
    <w:name w:val="Strong"/>
    <w:basedOn w:val="Policepardfaut"/>
    <w:uiPriority w:val="22"/>
    <w:rsid w:val="006D5865"/>
    <w:rPr>
      <w:b/>
    </w:rPr>
  </w:style>
  <w:style w:type="character" w:styleId="Accentuation">
    <w:name w:val="Emphasis"/>
    <w:basedOn w:val="Policepardfaut"/>
    <w:uiPriority w:val="20"/>
    <w:qFormat/>
    <w:rsid w:val="006D5865"/>
    <w:rPr>
      <w:b/>
    </w:rPr>
  </w:style>
  <w:style w:type="paragraph" w:styleId="TM4">
    <w:name w:val="toc 4"/>
    <w:basedOn w:val="Normal"/>
    <w:next w:val="Normal"/>
    <w:autoRedefine/>
    <w:uiPriority w:val="39"/>
    <w:unhideWhenUsed/>
    <w:rsid w:val="006D5865"/>
    <w:pPr>
      <w:spacing w:after="100"/>
      <w:ind w:left="660"/>
    </w:pPr>
    <w:rPr>
      <w:szCs w:val="24"/>
    </w:rPr>
  </w:style>
  <w:style w:type="paragraph" w:styleId="TM5">
    <w:name w:val="toc 5"/>
    <w:basedOn w:val="Normal"/>
    <w:next w:val="Normal"/>
    <w:autoRedefine/>
    <w:uiPriority w:val="39"/>
    <w:unhideWhenUsed/>
    <w:rsid w:val="006D5865"/>
    <w:pPr>
      <w:spacing w:after="100"/>
      <w:ind w:left="880"/>
    </w:pPr>
    <w:rPr>
      <w:szCs w:val="24"/>
    </w:rPr>
  </w:style>
  <w:style w:type="paragraph" w:styleId="TM6">
    <w:name w:val="toc 6"/>
    <w:basedOn w:val="Normal"/>
    <w:next w:val="Normal"/>
    <w:autoRedefine/>
    <w:uiPriority w:val="39"/>
    <w:unhideWhenUsed/>
    <w:rsid w:val="006D5865"/>
    <w:pPr>
      <w:spacing w:after="100"/>
      <w:ind w:left="1100"/>
    </w:pPr>
    <w:rPr>
      <w:szCs w:val="24"/>
    </w:rPr>
  </w:style>
  <w:style w:type="character" w:customStyle="1" w:styleId="Retraitcorpsdetexte3Car">
    <w:name w:val="Retrait corps de texte 3 Car"/>
    <w:basedOn w:val="Policepardfaut"/>
    <w:link w:val="Retraitcorpsdetexte3"/>
    <w:uiPriority w:val="99"/>
    <w:locked/>
    <w:rsid w:val="006D5865"/>
    <w:rPr>
      <w:rFonts w:ascii="Arial" w:hAnsi="Arial"/>
      <w:sz w:val="22"/>
    </w:rPr>
  </w:style>
  <w:style w:type="paragraph" w:styleId="Corpsdetexte2">
    <w:name w:val="Body Text 2"/>
    <w:basedOn w:val="Normal"/>
    <w:link w:val="Corpsdetexte2Car"/>
    <w:uiPriority w:val="99"/>
    <w:rsid w:val="006D5865"/>
    <w:pPr>
      <w:spacing w:after="120" w:line="480" w:lineRule="auto"/>
    </w:pPr>
  </w:style>
  <w:style w:type="character" w:customStyle="1" w:styleId="Corpsdetexte2Car">
    <w:name w:val="Corps de texte 2 Car"/>
    <w:basedOn w:val="Policepardfaut"/>
    <w:link w:val="Corpsdetexte2"/>
    <w:uiPriority w:val="99"/>
    <w:rsid w:val="006D5865"/>
  </w:style>
  <w:style w:type="paragraph" w:styleId="TM7">
    <w:name w:val="toc 7"/>
    <w:basedOn w:val="Normal"/>
    <w:next w:val="Normal"/>
    <w:autoRedefine/>
    <w:uiPriority w:val="39"/>
    <w:unhideWhenUsed/>
    <w:rsid w:val="006D5865"/>
    <w:pPr>
      <w:spacing w:after="100" w:line="276" w:lineRule="auto"/>
      <w:ind w:left="1320"/>
    </w:pPr>
    <w:rPr>
      <w:rFonts w:asciiTheme="minorHAnsi" w:eastAsiaTheme="minorEastAsia" w:hAnsiTheme="minorHAnsi" w:cs="Arial"/>
      <w:szCs w:val="22"/>
    </w:rPr>
  </w:style>
  <w:style w:type="paragraph" w:styleId="TM8">
    <w:name w:val="toc 8"/>
    <w:basedOn w:val="Normal"/>
    <w:next w:val="Normal"/>
    <w:autoRedefine/>
    <w:uiPriority w:val="39"/>
    <w:unhideWhenUsed/>
    <w:rsid w:val="006D5865"/>
    <w:pPr>
      <w:spacing w:after="100" w:line="276" w:lineRule="auto"/>
      <w:ind w:left="1540"/>
    </w:pPr>
    <w:rPr>
      <w:rFonts w:asciiTheme="minorHAnsi" w:eastAsiaTheme="minorEastAsia" w:hAnsiTheme="minorHAnsi" w:cs="Arial"/>
      <w:szCs w:val="22"/>
    </w:rPr>
  </w:style>
  <w:style w:type="paragraph" w:styleId="TM9">
    <w:name w:val="toc 9"/>
    <w:basedOn w:val="Normal"/>
    <w:next w:val="Normal"/>
    <w:autoRedefine/>
    <w:uiPriority w:val="39"/>
    <w:unhideWhenUsed/>
    <w:rsid w:val="006D5865"/>
    <w:pPr>
      <w:spacing w:after="100" w:line="276" w:lineRule="auto"/>
      <w:ind w:left="1760"/>
    </w:pPr>
    <w:rPr>
      <w:rFonts w:asciiTheme="minorHAnsi" w:eastAsiaTheme="minorEastAsia" w:hAnsiTheme="minorHAnsi" w:cs="Arial"/>
      <w:szCs w:val="22"/>
    </w:rPr>
  </w:style>
  <w:style w:type="character" w:customStyle="1" w:styleId="En-tteCar">
    <w:name w:val="En-tête Car"/>
    <w:basedOn w:val="Policepardfaut"/>
    <w:link w:val="En-tte"/>
    <w:uiPriority w:val="99"/>
    <w:locked/>
    <w:rsid w:val="006D5865"/>
  </w:style>
  <w:style w:type="numbering" w:customStyle="1" w:styleId="Aucuneliste2">
    <w:name w:val="Aucune liste2"/>
    <w:next w:val="Aucuneliste"/>
    <w:uiPriority w:val="99"/>
    <w:semiHidden/>
    <w:unhideWhenUsed/>
    <w:rsid w:val="00D73544"/>
  </w:style>
  <w:style w:type="table" w:customStyle="1" w:styleId="Grilledutableau1">
    <w:name w:val="Grille du tableau1"/>
    <w:basedOn w:val="TableauNormal"/>
    <w:next w:val="Grilledutableau"/>
    <w:uiPriority w:val="59"/>
    <w:rsid w:val="008A0B1D"/>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5650">
      <w:bodyDiv w:val="1"/>
      <w:marLeft w:val="0"/>
      <w:marRight w:val="0"/>
      <w:marTop w:val="0"/>
      <w:marBottom w:val="0"/>
      <w:divBdr>
        <w:top w:val="none" w:sz="0" w:space="0" w:color="auto"/>
        <w:left w:val="none" w:sz="0" w:space="0" w:color="auto"/>
        <w:bottom w:val="none" w:sz="0" w:space="0" w:color="auto"/>
        <w:right w:val="none" w:sz="0" w:space="0" w:color="auto"/>
      </w:divBdr>
    </w:div>
    <w:div w:id="163054759">
      <w:bodyDiv w:val="1"/>
      <w:marLeft w:val="0"/>
      <w:marRight w:val="0"/>
      <w:marTop w:val="0"/>
      <w:marBottom w:val="0"/>
      <w:divBdr>
        <w:top w:val="none" w:sz="0" w:space="0" w:color="auto"/>
        <w:left w:val="none" w:sz="0" w:space="0" w:color="auto"/>
        <w:bottom w:val="none" w:sz="0" w:space="0" w:color="auto"/>
        <w:right w:val="none" w:sz="0" w:space="0" w:color="auto"/>
      </w:divBdr>
    </w:div>
    <w:div w:id="179203046">
      <w:bodyDiv w:val="1"/>
      <w:marLeft w:val="0"/>
      <w:marRight w:val="0"/>
      <w:marTop w:val="0"/>
      <w:marBottom w:val="0"/>
      <w:divBdr>
        <w:top w:val="none" w:sz="0" w:space="0" w:color="auto"/>
        <w:left w:val="none" w:sz="0" w:space="0" w:color="auto"/>
        <w:bottom w:val="none" w:sz="0" w:space="0" w:color="auto"/>
        <w:right w:val="none" w:sz="0" w:space="0" w:color="auto"/>
      </w:divBdr>
    </w:div>
    <w:div w:id="220755232">
      <w:bodyDiv w:val="1"/>
      <w:marLeft w:val="0"/>
      <w:marRight w:val="0"/>
      <w:marTop w:val="0"/>
      <w:marBottom w:val="0"/>
      <w:divBdr>
        <w:top w:val="none" w:sz="0" w:space="0" w:color="auto"/>
        <w:left w:val="none" w:sz="0" w:space="0" w:color="auto"/>
        <w:bottom w:val="none" w:sz="0" w:space="0" w:color="auto"/>
        <w:right w:val="none" w:sz="0" w:space="0" w:color="auto"/>
      </w:divBdr>
    </w:div>
    <w:div w:id="244076293">
      <w:bodyDiv w:val="1"/>
      <w:marLeft w:val="0"/>
      <w:marRight w:val="0"/>
      <w:marTop w:val="0"/>
      <w:marBottom w:val="0"/>
      <w:divBdr>
        <w:top w:val="none" w:sz="0" w:space="0" w:color="auto"/>
        <w:left w:val="none" w:sz="0" w:space="0" w:color="auto"/>
        <w:bottom w:val="none" w:sz="0" w:space="0" w:color="auto"/>
        <w:right w:val="none" w:sz="0" w:space="0" w:color="auto"/>
      </w:divBdr>
    </w:div>
    <w:div w:id="351153156">
      <w:bodyDiv w:val="1"/>
      <w:marLeft w:val="0"/>
      <w:marRight w:val="0"/>
      <w:marTop w:val="0"/>
      <w:marBottom w:val="0"/>
      <w:divBdr>
        <w:top w:val="none" w:sz="0" w:space="0" w:color="auto"/>
        <w:left w:val="none" w:sz="0" w:space="0" w:color="auto"/>
        <w:bottom w:val="none" w:sz="0" w:space="0" w:color="auto"/>
        <w:right w:val="none" w:sz="0" w:space="0" w:color="auto"/>
      </w:divBdr>
    </w:div>
    <w:div w:id="469827873">
      <w:bodyDiv w:val="1"/>
      <w:marLeft w:val="0"/>
      <w:marRight w:val="0"/>
      <w:marTop w:val="0"/>
      <w:marBottom w:val="0"/>
      <w:divBdr>
        <w:top w:val="none" w:sz="0" w:space="0" w:color="auto"/>
        <w:left w:val="none" w:sz="0" w:space="0" w:color="auto"/>
        <w:bottom w:val="none" w:sz="0" w:space="0" w:color="auto"/>
        <w:right w:val="none" w:sz="0" w:space="0" w:color="auto"/>
      </w:divBdr>
    </w:div>
    <w:div w:id="474223703">
      <w:bodyDiv w:val="1"/>
      <w:marLeft w:val="0"/>
      <w:marRight w:val="0"/>
      <w:marTop w:val="0"/>
      <w:marBottom w:val="0"/>
      <w:divBdr>
        <w:top w:val="none" w:sz="0" w:space="0" w:color="auto"/>
        <w:left w:val="none" w:sz="0" w:space="0" w:color="auto"/>
        <w:bottom w:val="none" w:sz="0" w:space="0" w:color="auto"/>
        <w:right w:val="none" w:sz="0" w:space="0" w:color="auto"/>
      </w:divBdr>
    </w:div>
    <w:div w:id="513229227">
      <w:bodyDiv w:val="1"/>
      <w:marLeft w:val="0"/>
      <w:marRight w:val="0"/>
      <w:marTop w:val="0"/>
      <w:marBottom w:val="0"/>
      <w:divBdr>
        <w:top w:val="none" w:sz="0" w:space="0" w:color="auto"/>
        <w:left w:val="none" w:sz="0" w:space="0" w:color="auto"/>
        <w:bottom w:val="none" w:sz="0" w:space="0" w:color="auto"/>
        <w:right w:val="none" w:sz="0" w:space="0" w:color="auto"/>
      </w:divBdr>
    </w:div>
    <w:div w:id="1223755267">
      <w:bodyDiv w:val="1"/>
      <w:marLeft w:val="0"/>
      <w:marRight w:val="0"/>
      <w:marTop w:val="0"/>
      <w:marBottom w:val="0"/>
      <w:divBdr>
        <w:top w:val="none" w:sz="0" w:space="0" w:color="auto"/>
        <w:left w:val="none" w:sz="0" w:space="0" w:color="auto"/>
        <w:bottom w:val="none" w:sz="0" w:space="0" w:color="auto"/>
        <w:right w:val="none" w:sz="0" w:space="0" w:color="auto"/>
      </w:divBdr>
    </w:div>
    <w:div w:id="1334144126">
      <w:bodyDiv w:val="1"/>
      <w:marLeft w:val="0"/>
      <w:marRight w:val="0"/>
      <w:marTop w:val="0"/>
      <w:marBottom w:val="0"/>
      <w:divBdr>
        <w:top w:val="none" w:sz="0" w:space="0" w:color="auto"/>
        <w:left w:val="none" w:sz="0" w:space="0" w:color="auto"/>
        <w:bottom w:val="none" w:sz="0" w:space="0" w:color="auto"/>
        <w:right w:val="none" w:sz="0" w:space="0" w:color="auto"/>
      </w:divBdr>
    </w:div>
    <w:div w:id="1375344975">
      <w:bodyDiv w:val="1"/>
      <w:marLeft w:val="0"/>
      <w:marRight w:val="0"/>
      <w:marTop w:val="0"/>
      <w:marBottom w:val="0"/>
      <w:divBdr>
        <w:top w:val="none" w:sz="0" w:space="0" w:color="auto"/>
        <w:left w:val="none" w:sz="0" w:space="0" w:color="auto"/>
        <w:bottom w:val="none" w:sz="0" w:space="0" w:color="auto"/>
        <w:right w:val="none" w:sz="0" w:space="0" w:color="auto"/>
      </w:divBdr>
    </w:div>
    <w:div w:id="1412848801">
      <w:bodyDiv w:val="1"/>
      <w:marLeft w:val="0"/>
      <w:marRight w:val="0"/>
      <w:marTop w:val="0"/>
      <w:marBottom w:val="0"/>
      <w:divBdr>
        <w:top w:val="none" w:sz="0" w:space="0" w:color="auto"/>
        <w:left w:val="none" w:sz="0" w:space="0" w:color="auto"/>
        <w:bottom w:val="none" w:sz="0" w:space="0" w:color="auto"/>
        <w:right w:val="none" w:sz="0" w:space="0" w:color="auto"/>
      </w:divBdr>
    </w:div>
    <w:div w:id="1455295412">
      <w:bodyDiv w:val="1"/>
      <w:marLeft w:val="0"/>
      <w:marRight w:val="0"/>
      <w:marTop w:val="0"/>
      <w:marBottom w:val="0"/>
      <w:divBdr>
        <w:top w:val="none" w:sz="0" w:space="0" w:color="auto"/>
        <w:left w:val="none" w:sz="0" w:space="0" w:color="auto"/>
        <w:bottom w:val="none" w:sz="0" w:space="0" w:color="auto"/>
        <w:right w:val="none" w:sz="0" w:space="0" w:color="auto"/>
      </w:divBdr>
    </w:div>
    <w:div w:id="1464344152">
      <w:bodyDiv w:val="1"/>
      <w:marLeft w:val="0"/>
      <w:marRight w:val="0"/>
      <w:marTop w:val="0"/>
      <w:marBottom w:val="0"/>
      <w:divBdr>
        <w:top w:val="none" w:sz="0" w:space="0" w:color="auto"/>
        <w:left w:val="none" w:sz="0" w:space="0" w:color="auto"/>
        <w:bottom w:val="none" w:sz="0" w:space="0" w:color="auto"/>
        <w:right w:val="none" w:sz="0" w:space="0" w:color="auto"/>
      </w:divBdr>
    </w:div>
    <w:div w:id="1512839923">
      <w:bodyDiv w:val="1"/>
      <w:marLeft w:val="0"/>
      <w:marRight w:val="0"/>
      <w:marTop w:val="0"/>
      <w:marBottom w:val="0"/>
      <w:divBdr>
        <w:top w:val="none" w:sz="0" w:space="0" w:color="auto"/>
        <w:left w:val="none" w:sz="0" w:space="0" w:color="auto"/>
        <w:bottom w:val="none" w:sz="0" w:space="0" w:color="auto"/>
        <w:right w:val="none" w:sz="0" w:space="0" w:color="auto"/>
      </w:divBdr>
    </w:div>
    <w:div w:id="1669208499">
      <w:bodyDiv w:val="1"/>
      <w:marLeft w:val="0"/>
      <w:marRight w:val="0"/>
      <w:marTop w:val="0"/>
      <w:marBottom w:val="0"/>
      <w:divBdr>
        <w:top w:val="none" w:sz="0" w:space="0" w:color="auto"/>
        <w:left w:val="none" w:sz="0" w:space="0" w:color="auto"/>
        <w:bottom w:val="none" w:sz="0" w:space="0" w:color="auto"/>
        <w:right w:val="none" w:sz="0" w:space="0" w:color="auto"/>
      </w:divBdr>
    </w:div>
    <w:div w:id="1682126535">
      <w:bodyDiv w:val="1"/>
      <w:marLeft w:val="0"/>
      <w:marRight w:val="0"/>
      <w:marTop w:val="0"/>
      <w:marBottom w:val="0"/>
      <w:divBdr>
        <w:top w:val="none" w:sz="0" w:space="0" w:color="auto"/>
        <w:left w:val="none" w:sz="0" w:space="0" w:color="auto"/>
        <w:bottom w:val="none" w:sz="0" w:space="0" w:color="auto"/>
        <w:right w:val="none" w:sz="0" w:space="0" w:color="auto"/>
      </w:divBdr>
    </w:div>
    <w:div w:id="1701590320">
      <w:bodyDiv w:val="1"/>
      <w:marLeft w:val="0"/>
      <w:marRight w:val="0"/>
      <w:marTop w:val="0"/>
      <w:marBottom w:val="0"/>
      <w:divBdr>
        <w:top w:val="none" w:sz="0" w:space="0" w:color="auto"/>
        <w:left w:val="none" w:sz="0" w:space="0" w:color="auto"/>
        <w:bottom w:val="none" w:sz="0" w:space="0" w:color="auto"/>
        <w:right w:val="none" w:sz="0" w:space="0" w:color="auto"/>
      </w:divBdr>
    </w:div>
    <w:div w:id="1710572381">
      <w:bodyDiv w:val="1"/>
      <w:marLeft w:val="0"/>
      <w:marRight w:val="0"/>
      <w:marTop w:val="0"/>
      <w:marBottom w:val="0"/>
      <w:divBdr>
        <w:top w:val="none" w:sz="0" w:space="0" w:color="auto"/>
        <w:left w:val="none" w:sz="0" w:space="0" w:color="auto"/>
        <w:bottom w:val="none" w:sz="0" w:space="0" w:color="auto"/>
        <w:right w:val="none" w:sz="0" w:space="0" w:color="auto"/>
      </w:divBdr>
    </w:div>
    <w:div w:id="1726447250">
      <w:bodyDiv w:val="1"/>
      <w:marLeft w:val="0"/>
      <w:marRight w:val="0"/>
      <w:marTop w:val="0"/>
      <w:marBottom w:val="0"/>
      <w:divBdr>
        <w:top w:val="none" w:sz="0" w:space="0" w:color="auto"/>
        <w:left w:val="none" w:sz="0" w:space="0" w:color="auto"/>
        <w:bottom w:val="none" w:sz="0" w:space="0" w:color="auto"/>
        <w:right w:val="none" w:sz="0" w:space="0" w:color="auto"/>
      </w:divBdr>
    </w:div>
    <w:div w:id="1839496034">
      <w:bodyDiv w:val="1"/>
      <w:marLeft w:val="0"/>
      <w:marRight w:val="0"/>
      <w:marTop w:val="0"/>
      <w:marBottom w:val="0"/>
      <w:divBdr>
        <w:top w:val="none" w:sz="0" w:space="0" w:color="auto"/>
        <w:left w:val="none" w:sz="0" w:space="0" w:color="auto"/>
        <w:bottom w:val="none" w:sz="0" w:space="0" w:color="auto"/>
        <w:right w:val="none" w:sz="0" w:space="0" w:color="auto"/>
      </w:divBdr>
    </w:div>
    <w:div w:id="188050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Methodes\DMDB\Dept_DMDB\2%20Documentation%20et%20Bases%20de%20donn&#233;es\CLASSEMENT%20FOND%20DOCUMENTAIRE\Fascicules%20ou%20Proc&#233;dures%20OSAC\Charte%20pour%20Guides%20et%20Proc&#233;dures\Mod&#232;le%20documents%20page%20de%20garde%2020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0DA8-F441-4310-A00B-EC7FE0D5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documents page de garde 2017</Template>
  <TotalTime>9</TotalTime>
  <Pages>14</Pages>
  <Words>2206</Words>
  <Characters>12729</Characters>
  <Application>Microsoft Office Word</Application>
  <DocSecurity>0</DocSecurity>
  <Lines>106</Lines>
  <Paragraphs>29</Paragraphs>
  <ScaleCrop>false</ScaleCrop>
  <HeadingPairs>
    <vt:vector size="2" baseType="variant">
      <vt:variant>
        <vt:lpstr>Titre</vt:lpstr>
      </vt:variant>
      <vt:variant>
        <vt:i4>1</vt:i4>
      </vt:variant>
    </vt:vector>
  </HeadingPairs>
  <TitlesOfParts>
    <vt:vector size="1" baseType="lpstr">
      <vt:lpstr>DOCUMENTATION GSAC</vt:lpstr>
    </vt:vector>
  </TitlesOfParts>
  <Company/>
  <LinksUpToDate>false</LinksUpToDate>
  <CharactersWithSpaces>14906</CharactersWithSpaces>
  <SharedDoc>false</SharedDoc>
  <HLinks>
    <vt:vector size="366" baseType="variant">
      <vt:variant>
        <vt:i4>5177354</vt:i4>
      </vt:variant>
      <vt:variant>
        <vt:i4>315</vt:i4>
      </vt:variant>
      <vt:variant>
        <vt:i4>0</vt:i4>
      </vt:variant>
      <vt:variant>
        <vt:i4>5</vt:i4>
      </vt:variant>
      <vt:variant>
        <vt:lpwstr>http://easa.europa.eu/certification/type-certificates/docs/tcdns-databases/TCDSN Light props.xls</vt:lpwstr>
      </vt:variant>
      <vt:variant>
        <vt:lpwstr/>
      </vt:variant>
      <vt:variant>
        <vt:i4>720901</vt:i4>
      </vt:variant>
      <vt:variant>
        <vt:i4>312</vt:i4>
      </vt:variant>
      <vt:variant>
        <vt:i4>0</vt:i4>
      </vt:variant>
      <vt:variant>
        <vt:i4>5</vt:i4>
      </vt:variant>
      <vt:variant>
        <vt:lpwstr>http://easa.europa.eu/certification/type-certificates/docs/tcdns-databases/TCDSN Jets.xls</vt:lpwstr>
      </vt:variant>
      <vt:variant>
        <vt:lpwstr/>
      </vt:variant>
      <vt:variant>
        <vt:i4>4194328</vt:i4>
      </vt:variant>
      <vt:variant>
        <vt:i4>309</vt:i4>
      </vt:variant>
      <vt:variant>
        <vt:i4>0</vt:i4>
      </vt:variant>
      <vt:variant>
        <vt:i4>5</vt:i4>
      </vt:variant>
      <vt:variant>
        <vt:lpwstr>http://easa.europa.eu/certification/type-certificates/docs/tcdns-databases/TCDSN Heavy Props.xls</vt:lpwstr>
      </vt:variant>
      <vt:variant>
        <vt:lpwstr/>
      </vt:variant>
      <vt:variant>
        <vt:i4>6750326</vt:i4>
      </vt:variant>
      <vt:variant>
        <vt:i4>306</vt:i4>
      </vt:variant>
      <vt:variant>
        <vt:i4>0</vt:i4>
      </vt:variant>
      <vt:variant>
        <vt:i4>5</vt:i4>
      </vt:variant>
      <vt:variant>
        <vt:lpwstr>http://easa.europa.eu/certification/type-certificates/docs/tcdns-databases/TCDSN Helicopter.xls</vt:lpwstr>
      </vt:variant>
      <vt:variant>
        <vt:lpwstr/>
      </vt:variant>
      <vt:variant>
        <vt:i4>4194364</vt:i4>
      </vt:variant>
      <vt:variant>
        <vt:i4>303</vt:i4>
      </vt:variant>
      <vt:variant>
        <vt:i4>0</vt:i4>
      </vt:variant>
      <vt:variant>
        <vt:i4>5</vt:i4>
      </vt:variant>
      <vt:variant>
        <vt:lpwstr>mailto:fabienne.cazoulat@aviation-civile.gouv.fr</vt:lpwstr>
      </vt:variant>
      <vt:variant>
        <vt:lpwstr/>
      </vt:variant>
      <vt:variant>
        <vt:i4>655479</vt:i4>
      </vt:variant>
      <vt:variant>
        <vt:i4>300</vt:i4>
      </vt:variant>
      <vt:variant>
        <vt:i4>0</vt:i4>
      </vt:variant>
      <vt:variant>
        <vt:i4>5</vt:i4>
      </vt:variant>
      <vt:variant>
        <vt:lpwstr>mailto:ketty.butchle@aviation-civile.gouv.fr</vt:lpwstr>
      </vt:variant>
      <vt:variant>
        <vt:lpwstr/>
      </vt:variant>
      <vt:variant>
        <vt:i4>6488089</vt:i4>
      </vt:variant>
      <vt:variant>
        <vt:i4>297</vt:i4>
      </vt:variant>
      <vt:variant>
        <vt:i4>0</vt:i4>
      </vt:variant>
      <vt:variant>
        <vt:i4>5</vt:i4>
      </vt:variant>
      <vt:variant>
        <vt:lpwstr>mailto:francoise.despreaux@aviation-civile.gouv.fr</vt:lpwstr>
      </vt:variant>
      <vt:variant>
        <vt:lpwstr/>
      </vt:variant>
      <vt:variant>
        <vt:i4>4718643</vt:i4>
      </vt:variant>
      <vt:variant>
        <vt:i4>294</vt:i4>
      </vt:variant>
      <vt:variant>
        <vt:i4>0</vt:i4>
      </vt:variant>
      <vt:variant>
        <vt:i4>5</vt:i4>
      </vt:variant>
      <vt:variant>
        <vt:lpwstr>mailto:denis.ollivier@osac.aero</vt:lpwstr>
      </vt:variant>
      <vt:variant>
        <vt:lpwstr/>
      </vt:variant>
      <vt:variant>
        <vt:i4>983148</vt:i4>
      </vt:variant>
      <vt:variant>
        <vt:i4>291</vt:i4>
      </vt:variant>
      <vt:variant>
        <vt:i4>0</vt:i4>
      </vt:variant>
      <vt:variant>
        <vt:i4>5</vt:i4>
      </vt:variant>
      <vt:variant>
        <vt:lpwstr>mailto:examen.nav@osac.aero</vt:lpwstr>
      </vt:variant>
      <vt:variant>
        <vt:lpwstr/>
      </vt:variant>
      <vt:variant>
        <vt:i4>5701667</vt:i4>
      </vt:variant>
      <vt:variant>
        <vt:i4>288</vt:i4>
      </vt:variant>
      <vt:variant>
        <vt:i4>0</vt:i4>
      </vt:variant>
      <vt:variant>
        <vt:i4>5</vt:i4>
      </vt:variant>
      <vt:variant>
        <vt:lpwstr>mailto:benoit.pinon@aviation-civile.gouv.fr</vt:lpwstr>
      </vt:variant>
      <vt:variant>
        <vt:lpwstr/>
      </vt:variant>
      <vt:variant>
        <vt:i4>7667800</vt:i4>
      </vt:variant>
      <vt:variant>
        <vt:i4>285</vt:i4>
      </vt:variant>
      <vt:variant>
        <vt:i4>0</vt:i4>
      </vt:variant>
      <vt:variant>
        <vt:i4>5</vt:i4>
      </vt:variant>
      <vt:variant>
        <vt:lpwstr>mailto:dsac-nav-bf@aviation-civile.gouv.fr</vt:lpwstr>
      </vt:variant>
      <vt:variant>
        <vt:lpwstr/>
      </vt:variant>
      <vt:variant>
        <vt:i4>5701700</vt:i4>
      </vt:variant>
      <vt:variant>
        <vt:i4>282</vt:i4>
      </vt:variant>
      <vt:variant>
        <vt:i4>0</vt:i4>
      </vt:variant>
      <vt:variant>
        <vt:i4>5</vt:i4>
      </vt:variant>
      <vt:variant>
        <vt:lpwstr>http://www.developpement-durable.gouv.fr/-Immatriculation,3024-.html</vt:lpwstr>
      </vt:variant>
      <vt:variant>
        <vt:lpwstr/>
      </vt:variant>
      <vt:variant>
        <vt:i4>3145785</vt:i4>
      </vt:variant>
      <vt:variant>
        <vt:i4>279</vt:i4>
      </vt:variant>
      <vt:variant>
        <vt:i4>0</vt:i4>
      </vt:variant>
      <vt:variant>
        <vt:i4>5</vt:i4>
      </vt:variant>
      <vt:variant>
        <vt:lpwstr>http://www.developpement-durable.gouv.fr/-Espace-professionnel-</vt:lpwstr>
      </vt:variant>
      <vt:variant>
        <vt:lpwstr/>
      </vt:variant>
      <vt:variant>
        <vt:i4>2228325</vt:i4>
      </vt:variant>
      <vt:variant>
        <vt:i4>276</vt:i4>
      </vt:variant>
      <vt:variant>
        <vt:i4>0</vt:i4>
      </vt:variant>
      <vt:variant>
        <vt:i4>5</vt:i4>
      </vt:variant>
      <vt:variant>
        <vt:lpwstr>http://www.developpement-durable.gouv.fr/-Secteur-Aerien,1633-.html</vt:lpwstr>
      </vt:variant>
      <vt:variant>
        <vt:lpwstr/>
      </vt:variant>
      <vt:variant>
        <vt:i4>6684783</vt:i4>
      </vt:variant>
      <vt:variant>
        <vt:i4>273</vt:i4>
      </vt:variant>
      <vt:variant>
        <vt:i4>0</vt:i4>
      </vt:variant>
      <vt:variant>
        <vt:i4>5</vt:i4>
      </vt:variant>
      <vt:variant>
        <vt:lpwstr>http://www.developpement-durable.gouv.fr/-Transports,1310-.html</vt:lpwstr>
      </vt:variant>
      <vt:variant>
        <vt:lpwstr/>
      </vt:variant>
      <vt:variant>
        <vt:i4>65619</vt:i4>
      </vt:variant>
      <vt:variant>
        <vt:i4>270</vt:i4>
      </vt:variant>
      <vt:variant>
        <vt:i4>0</vt:i4>
      </vt:variant>
      <vt:variant>
        <vt:i4>5</vt:i4>
      </vt:variant>
      <vt:variant>
        <vt:lpwstr>http://www.osac.aero/</vt:lpwstr>
      </vt:variant>
      <vt:variant>
        <vt:lpwstr/>
      </vt:variant>
      <vt:variant>
        <vt:i4>4325389</vt:i4>
      </vt:variant>
      <vt:variant>
        <vt:i4>267</vt:i4>
      </vt:variant>
      <vt:variant>
        <vt:i4>0</vt:i4>
      </vt:variant>
      <vt:variant>
        <vt:i4>5</vt:i4>
      </vt:variant>
      <vt:variant>
        <vt:lpwstr>https://www.ecologique-solidaire.gouv.fr/politiques/aeronefs</vt:lpwstr>
      </vt:variant>
      <vt:variant>
        <vt:lpwstr/>
      </vt:variant>
      <vt:variant>
        <vt:i4>1900605</vt:i4>
      </vt:variant>
      <vt:variant>
        <vt:i4>260</vt:i4>
      </vt:variant>
      <vt:variant>
        <vt:i4>0</vt:i4>
      </vt:variant>
      <vt:variant>
        <vt:i4>5</vt:i4>
      </vt:variant>
      <vt:variant>
        <vt:lpwstr/>
      </vt:variant>
      <vt:variant>
        <vt:lpwstr>_Toc466278865</vt:lpwstr>
      </vt:variant>
      <vt:variant>
        <vt:i4>1900605</vt:i4>
      </vt:variant>
      <vt:variant>
        <vt:i4>254</vt:i4>
      </vt:variant>
      <vt:variant>
        <vt:i4>0</vt:i4>
      </vt:variant>
      <vt:variant>
        <vt:i4>5</vt:i4>
      </vt:variant>
      <vt:variant>
        <vt:lpwstr/>
      </vt:variant>
      <vt:variant>
        <vt:lpwstr>_Toc466278864</vt:lpwstr>
      </vt:variant>
      <vt:variant>
        <vt:i4>1900605</vt:i4>
      </vt:variant>
      <vt:variant>
        <vt:i4>248</vt:i4>
      </vt:variant>
      <vt:variant>
        <vt:i4>0</vt:i4>
      </vt:variant>
      <vt:variant>
        <vt:i4>5</vt:i4>
      </vt:variant>
      <vt:variant>
        <vt:lpwstr/>
      </vt:variant>
      <vt:variant>
        <vt:lpwstr>_Toc466278863</vt:lpwstr>
      </vt:variant>
      <vt:variant>
        <vt:i4>1900605</vt:i4>
      </vt:variant>
      <vt:variant>
        <vt:i4>242</vt:i4>
      </vt:variant>
      <vt:variant>
        <vt:i4>0</vt:i4>
      </vt:variant>
      <vt:variant>
        <vt:i4>5</vt:i4>
      </vt:variant>
      <vt:variant>
        <vt:lpwstr/>
      </vt:variant>
      <vt:variant>
        <vt:lpwstr>_Toc466278862</vt:lpwstr>
      </vt:variant>
      <vt:variant>
        <vt:i4>1900605</vt:i4>
      </vt:variant>
      <vt:variant>
        <vt:i4>236</vt:i4>
      </vt:variant>
      <vt:variant>
        <vt:i4>0</vt:i4>
      </vt:variant>
      <vt:variant>
        <vt:i4>5</vt:i4>
      </vt:variant>
      <vt:variant>
        <vt:lpwstr/>
      </vt:variant>
      <vt:variant>
        <vt:lpwstr>_Toc466278861</vt:lpwstr>
      </vt:variant>
      <vt:variant>
        <vt:i4>1900605</vt:i4>
      </vt:variant>
      <vt:variant>
        <vt:i4>230</vt:i4>
      </vt:variant>
      <vt:variant>
        <vt:i4>0</vt:i4>
      </vt:variant>
      <vt:variant>
        <vt:i4>5</vt:i4>
      </vt:variant>
      <vt:variant>
        <vt:lpwstr/>
      </vt:variant>
      <vt:variant>
        <vt:lpwstr>_Toc466278860</vt:lpwstr>
      </vt:variant>
      <vt:variant>
        <vt:i4>1966141</vt:i4>
      </vt:variant>
      <vt:variant>
        <vt:i4>224</vt:i4>
      </vt:variant>
      <vt:variant>
        <vt:i4>0</vt:i4>
      </vt:variant>
      <vt:variant>
        <vt:i4>5</vt:i4>
      </vt:variant>
      <vt:variant>
        <vt:lpwstr/>
      </vt:variant>
      <vt:variant>
        <vt:lpwstr>_Toc466278859</vt:lpwstr>
      </vt:variant>
      <vt:variant>
        <vt:i4>1966141</vt:i4>
      </vt:variant>
      <vt:variant>
        <vt:i4>218</vt:i4>
      </vt:variant>
      <vt:variant>
        <vt:i4>0</vt:i4>
      </vt:variant>
      <vt:variant>
        <vt:i4>5</vt:i4>
      </vt:variant>
      <vt:variant>
        <vt:lpwstr/>
      </vt:variant>
      <vt:variant>
        <vt:lpwstr>_Toc466278858</vt:lpwstr>
      </vt:variant>
      <vt:variant>
        <vt:i4>1966141</vt:i4>
      </vt:variant>
      <vt:variant>
        <vt:i4>212</vt:i4>
      </vt:variant>
      <vt:variant>
        <vt:i4>0</vt:i4>
      </vt:variant>
      <vt:variant>
        <vt:i4>5</vt:i4>
      </vt:variant>
      <vt:variant>
        <vt:lpwstr/>
      </vt:variant>
      <vt:variant>
        <vt:lpwstr>_Toc466278857</vt:lpwstr>
      </vt:variant>
      <vt:variant>
        <vt:i4>1966141</vt:i4>
      </vt:variant>
      <vt:variant>
        <vt:i4>206</vt:i4>
      </vt:variant>
      <vt:variant>
        <vt:i4>0</vt:i4>
      </vt:variant>
      <vt:variant>
        <vt:i4>5</vt:i4>
      </vt:variant>
      <vt:variant>
        <vt:lpwstr/>
      </vt:variant>
      <vt:variant>
        <vt:lpwstr>_Toc466278856</vt:lpwstr>
      </vt:variant>
      <vt:variant>
        <vt:i4>1966141</vt:i4>
      </vt:variant>
      <vt:variant>
        <vt:i4>200</vt:i4>
      </vt:variant>
      <vt:variant>
        <vt:i4>0</vt:i4>
      </vt:variant>
      <vt:variant>
        <vt:i4>5</vt:i4>
      </vt:variant>
      <vt:variant>
        <vt:lpwstr/>
      </vt:variant>
      <vt:variant>
        <vt:lpwstr>_Toc466278855</vt:lpwstr>
      </vt:variant>
      <vt:variant>
        <vt:i4>1966141</vt:i4>
      </vt:variant>
      <vt:variant>
        <vt:i4>194</vt:i4>
      </vt:variant>
      <vt:variant>
        <vt:i4>0</vt:i4>
      </vt:variant>
      <vt:variant>
        <vt:i4>5</vt:i4>
      </vt:variant>
      <vt:variant>
        <vt:lpwstr/>
      </vt:variant>
      <vt:variant>
        <vt:lpwstr>_Toc466278854</vt:lpwstr>
      </vt:variant>
      <vt:variant>
        <vt:i4>1966141</vt:i4>
      </vt:variant>
      <vt:variant>
        <vt:i4>188</vt:i4>
      </vt:variant>
      <vt:variant>
        <vt:i4>0</vt:i4>
      </vt:variant>
      <vt:variant>
        <vt:i4>5</vt:i4>
      </vt:variant>
      <vt:variant>
        <vt:lpwstr/>
      </vt:variant>
      <vt:variant>
        <vt:lpwstr>_Toc466278853</vt:lpwstr>
      </vt:variant>
      <vt:variant>
        <vt:i4>1966141</vt:i4>
      </vt:variant>
      <vt:variant>
        <vt:i4>182</vt:i4>
      </vt:variant>
      <vt:variant>
        <vt:i4>0</vt:i4>
      </vt:variant>
      <vt:variant>
        <vt:i4>5</vt:i4>
      </vt:variant>
      <vt:variant>
        <vt:lpwstr/>
      </vt:variant>
      <vt:variant>
        <vt:lpwstr>_Toc466278852</vt:lpwstr>
      </vt:variant>
      <vt:variant>
        <vt:i4>1966141</vt:i4>
      </vt:variant>
      <vt:variant>
        <vt:i4>176</vt:i4>
      </vt:variant>
      <vt:variant>
        <vt:i4>0</vt:i4>
      </vt:variant>
      <vt:variant>
        <vt:i4>5</vt:i4>
      </vt:variant>
      <vt:variant>
        <vt:lpwstr/>
      </vt:variant>
      <vt:variant>
        <vt:lpwstr>_Toc466278851</vt:lpwstr>
      </vt:variant>
      <vt:variant>
        <vt:i4>1966141</vt:i4>
      </vt:variant>
      <vt:variant>
        <vt:i4>170</vt:i4>
      </vt:variant>
      <vt:variant>
        <vt:i4>0</vt:i4>
      </vt:variant>
      <vt:variant>
        <vt:i4>5</vt:i4>
      </vt:variant>
      <vt:variant>
        <vt:lpwstr/>
      </vt:variant>
      <vt:variant>
        <vt:lpwstr>_Toc466278850</vt:lpwstr>
      </vt:variant>
      <vt:variant>
        <vt:i4>2031677</vt:i4>
      </vt:variant>
      <vt:variant>
        <vt:i4>164</vt:i4>
      </vt:variant>
      <vt:variant>
        <vt:i4>0</vt:i4>
      </vt:variant>
      <vt:variant>
        <vt:i4>5</vt:i4>
      </vt:variant>
      <vt:variant>
        <vt:lpwstr/>
      </vt:variant>
      <vt:variant>
        <vt:lpwstr>_Toc466278849</vt:lpwstr>
      </vt:variant>
      <vt:variant>
        <vt:i4>2031677</vt:i4>
      </vt:variant>
      <vt:variant>
        <vt:i4>158</vt:i4>
      </vt:variant>
      <vt:variant>
        <vt:i4>0</vt:i4>
      </vt:variant>
      <vt:variant>
        <vt:i4>5</vt:i4>
      </vt:variant>
      <vt:variant>
        <vt:lpwstr/>
      </vt:variant>
      <vt:variant>
        <vt:lpwstr>_Toc466278848</vt:lpwstr>
      </vt:variant>
      <vt:variant>
        <vt:i4>2031677</vt:i4>
      </vt:variant>
      <vt:variant>
        <vt:i4>152</vt:i4>
      </vt:variant>
      <vt:variant>
        <vt:i4>0</vt:i4>
      </vt:variant>
      <vt:variant>
        <vt:i4>5</vt:i4>
      </vt:variant>
      <vt:variant>
        <vt:lpwstr/>
      </vt:variant>
      <vt:variant>
        <vt:lpwstr>_Toc466278847</vt:lpwstr>
      </vt:variant>
      <vt:variant>
        <vt:i4>2031677</vt:i4>
      </vt:variant>
      <vt:variant>
        <vt:i4>146</vt:i4>
      </vt:variant>
      <vt:variant>
        <vt:i4>0</vt:i4>
      </vt:variant>
      <vt:variant>
        <vt:i4>5</vt:i4>
      </vt:variant>
      <vt:variant>
        <vt:lpwstr/>
      </vt:variant>
      <vt:variant>
        <vt:lpwstr>_Toc466278846</vt:lpwstr>
      </vt:variant>
      <vt:variant>
        <vt:i4>2031677</vt:i4>
      </vt:variant>
      <vt:variant>
        <vt:i4>140</vt:i4>
      </vt:variant>
      <vt:variant>
        <vt:i4>0</vt:i4>
      </vt:variant>
      <vt:variant>
        <vt:i4>5</vt:i4>
      </vt:variant>
      <vt:variant>
        <vt:lpwstr/>
      </vt:variant>
      <vt:variant>
        <vt:lpwstr>_Toc466278845</vt:lpwstr>
      </vt:variant>
      <vt:variant>
        <vt:i4>2031677</vt:i4>
      </vt:variant>
      <vt:variant>
        <vt:i4>134</vt:i4>
      </vt:variant>
      <vt:variant>
        <vt:i4>0</vt:i4>
      </vt:variant>
      <vt:variant>
        <vt:i4>5</vt:i4>
      </vt:variant>
      <vt:variant>
        <vt:lpwstr/>
      </vt:variant>
      <vt:variant>
        <vt:lpwstr>_Toc466278844</vt:lpwstr>
      </vt:variant>
      <vt:variant>
        <vt:i4>2031677</vt:i4>
      </vt:variant>
      <vt:variant>
        <vt:i4>128</vt:i4>
      </vt:variant>
      <vt:variant>
        <vt:i4>0</vt:i4>
      </vt:variant>
      <vt:variant>
        <vt:i4>5</vt:i4>
      </vt:variant>
      <vt:variant>
        <vt:lpwstr/>
      </vt:variant>
      <vt:variant>
        <vt:lpwstr>_Toc466278843</vt:lpwstr>
      </vt:variant>
      <vt:variant>
        <vt:i4>2031677</vt:i4>
      </vt:variant>
      <vt:variant>
        <vt:i4>122</vt:i4>
      </vt:variant>
      <vt:variant>
        <vt:i4>0</vt:i4>
      </vt:variant>
      <vt:variant>
        <vt:i4>5</vt:i4>
      </vt:variant>
      <vt:variant>
        <vt:lpwstr/>
      </vt:variant>
      <vt:variant>
        <vt:lpwstr>_Toc466278842</vt:lpwstr>
      </vt:variant>
      <vt:variant>
        <vt:i4>2031677</vt:i4>
      </vt:variant>
      <vt:variant>
        <vt:i4>116</vt:i4>
      </vt:variant>
      <vt:variant>
        <vt:i4>0</vt:i4>
      </vt:variant>
      <vt:variant>
        <vt:i4>5</vt:i4>
      </vt:variant>
      <vt:variant>
        <vt:lpwstr/>
      </vt:variant>
      <vt:variant>
        <vt:lpwstr>_Toc466278841</vt:lpwstr>
      </vt:variant>
      <vt:variant>
        <vt:i4>2031677</vt:i4>
      </vt:variant>
      <vt:variant>
        <vt:i4>110</vt:i4>
      </vt:variant>
      <vt:variant>
        <vt:i4>0</vt:i4>
      </vt:variant>
      <vt:variant>
        <vt:i4>5</vt:i4>
      </vt:variant>
      <vt:variant>
        <vt:lpwstr/>
      </vt:variant>
      <vt:variant>
        <vt:lpwstr>_Toc466278840</vt:lpwstr>
      </vt:variant>
      <vt:variant>
        <vt:i4>1572925</vt:i4>
      </vt:variant>
      <vt:variant>
        <vt:i4>104</vt:i4>
      </vt:variant>
      <vt:variant>
        <vt:i4>0</vt:i4>
      </vt:variant>
      <vt:variant>
        <vt:i4>5</vt:i4>
      </vt:variant>
      <vt:variant>
        <vt:lpwstr/>
      </vt:variant>
      <vt:variant>
        <vt:lpwstr>_Toc466278839</vt:lpwstr>
      </vt:variant>
      <vt:variant>
        <vt:i4>1572925</vt:i4>
      </vt:variant>
      <vt:variant>
        <vt:i4>98</vt:i4>
      </vt:variant>
      <vt:variant>
        <vt:i4>0</vt:i4>
      </vt:variant>
      <vt:variant>
        <vt:i4>5</vt:i4>
      </vt:variant>
      <vt:variant>
        <vt:lpwstr/>
      </vt:variant>
      <vt:variant>
        <vt:lpwstr>_Toc466278838</vt:lpwstr>
      </vt:variant>
      <vt:variant>
        <vt:i4>1572925</vt:i4>
      </vt:variant>
      <vt:variant>
        <vt:i4>92</vt:i4>
      </vt:variant>
      <vt:variant>
        <vt:i4>0</vt:i4>
      </vt:variant>
      <vt:variant>
        <vt:i4>5</vt:i4>
      </vt:variant>
      <vt:variant>
        <vt:lpwstr/>
      </vt:variant>
      <vt:variant>
        <vt:lpwstr>_Toc466278837</vt:lpwstr>
      </vt:variant>
      <vt:variant>
        <vt:i4>1572925</vt:i4>
      </vt:variant>
      <vt:variant>
        <vt:i4>86</vt:i4>
      </vt:variant>
      <vt:variant>
        <vt:i4>0</vt:i4>
      </vt:variant>
      <vt:variant>
        <vt:i4>5</vt:i4>
      </vt:variant>
      <vt:variant>
        <vt:lpwstr/>
      </vt:variant>
      <vt:variant>
        <vt:lpwstr>_Toc466278836</vt:lpwstr>
      </vt:variant>
      <vt:variant>
        <vt:i4>1572925</vt:i4>
      </vt:variant>
      <vt:variant>
        <vt:i4>80</vt:i4>
      </vt:variant>
      <vt:variant>
        <vt:i4>0</vt:i4>
      </vt:variant>
      <vt:variant>
        <vt:i4>5</vt:i4>
      </vt:variant>
      <vt:variant>
        <vt:lpwstr/>
      </vt:variant>
      <vt:variant>
        <vt:lpwstr>_Toc466278835</vt:lpwstr>
      </vt:variant>
      <vt:variant>
        <vt:i4>1572925</vt:i4>
      </vt:variant>
      <vt:variant>
        <vt:i4>74</vt:i4>
      </vt:variant>
      <vt:variant>
        <vt:i4>0</vt:i4>
      </vt:variant>
      <vt:variant>
        <vt:i4>5</vt:i4>
      </vt:variant>
      <vt:variant>
        <vt:lpwstr/>
      </vt:variant>
      <vt:variant>
        <vt:lpwstr>_Toc466278834</vt:lpwstr>
      </vt:variant>
      <vt:variant>
        <vt:i4>1572925</vt:i4>
      </vt:variant>
      <vt:variant>
        <vt:i4>68</vt:i4>
      </vt:variant>
      <vt:variant>
        <vt:i4>0</vt:i4>
      </vt:variant>
      <vt:variant>
        <vt:i4>5</vt:i4>
      </vt:variant>
      <vt:variant>
        <vt:lpwstr/>
      </vt:variant>
      <vt:variant>
        <vt:lpwstr>_Toc466278833</vt:lpwstr>
      </vt:variant>
      <vt:variant>
        <vt:i4>1572925</vt:i4>
      </vt:variant>
      <vt:variant>
        <vt:i4>62</vt:i4>
      </vt:variant>
      <vt:variant>
        <vt:i4>0</vt:i4>
      </vt:variant>
      <vt:variant>
        <vt:i4>5</vt:i4>
      </vt:variant>
      <vt:variant>
        <vt:lpwstr/>
      </vt:variant>
      <vt:variant>
        <vt:lpwstr>_Toc466278832</vt:lpwstr>
      </vt:variant>
      <vt:variant>
        <vt:i4>1572925</vt:i4>
      </vt:variant>
      <vt:variant>
        <vt:i4>56</vt:i4>
      </vt:variant>
      <vt:variant>
        <vt:i4>0</vt:i4>
      </vt:variant>
      <vt:variant>
        <vt:i4>5</vt:i4>
      </vt:variant>
      <vt:variant>
        <vt:lpwstr/>
      </vt:variant>
      <vt:variant>
        <vt:lpwstr>_Toc466278831</vt:lpwstr>
      </vt:variant>
      <vt:variant>
        <vt:i4>1572925</vt:i4>
      </vt:variant>
      <vt:variant>
        <vt:i4>50</vt:i4>
      </vt:variant>
      <vt:variant>
        <vt:i4>0</vt:i4>
      </vt:variant>
      <vt:variant>
        <vt:i4>5</vt:i4>
      </vt:variant>
      <vt:variant>
        <vt:lpwstr/>
      </vt:variant>
      <vt:variant>
        <vt:lpwstr>_Toc466278830</vt:lpwstr>
      </vt:variant>
      <vt:variant>
        <vt:i4>1638461</vt:i4>
      </vt:variant>
      <vt:variant>
        <vt:i4>44</vt:i4>
      </vt:variant>
      <vt:variant>
        <vt:i4>0</vt:i4>
      </vt:variant>
      <vt:variant>
        <vt:i4>5</vt:i4>
      </vt:variant>
      <vt:variant>
        <vt:lpwstr/>
      </vt:variant>
      <vt:variant>
        <vt:lpwstr>_Toc466278829</vt:lpwstr>
      </vt:variant>
      <vt:variant>
        <vt:i4>1638461</vt:i4>
      </vt:variant>
      <vt:variant>
        <vt:i4>38</vt:i4>
      </vt:variant>
      <vt:variant>
        <vt:i4>0</vt:i4>
      </vt:variant>
      <vt:variant>
        <vt:i4>5</vt:i4>
      </vt:variant>
      <vt:variant>
        <vt:lpwstr/>
      </vt:variant>
      <vt:variant>
        <vt:lpwstr>_Toc466278828</vt:lpwstr>
      </vt:variant>
      <vt:variant>
        <vt:i4>1638461</vt:i4>
      </vt:variant>
      <vt:variant>
        <vt:i4>32</vt:i4>
      </vt:variant>
      <vt:variant>
        <vt:i4>0</vt:i4>
      </vt:variant>
      <vt:variant>
        <vt:i4>5</vt:i4>
      </vt:variant>
      <vt:variant>
        <vt:lpwstr/>
      </vt:variant>
      <vt:variant>
        <vt:lpwstr>_Toc466278827</vt:lpwstr>
      </vt:variant>
      <vt:variant>
        <vt:i4>1638461</vt:i4>
      </vt:variant>
      <vt:variant>
        <vt:i4>26</vt:i4>
      </vt:variant>
      <vt:variant>
        <vt:i4>0</vt:i4>
      </vt:variant>
      <vt:variant>
        <vt:i4>5</vt:i4>
      </vt:variant>
      <vt:variant>
        <vt:lpwstr/>
      </vt:variant>
      <vt:variant>
        <vt:lpwstr>_Toc466278826</vt:lpwstr>
      </vt:variant>
      <vt:variant>
        <vt:i4>1638461</vt:i4>
      </vt:variant>
      <vt:variant>
        <vt:i4>20</vt:i4>
      </vt:variant>
      <vt:variant>
        <vt:i4>0</vt:i4>
      </vt:variant>
      <vt:variant>
        <vt:i4>5</vt:i4>
      </vt:variant>
      <vt:variant>
        <vt:lpwstr/>
      </vt:variant>
      <vt:variant>
        <vt:lpwstr>_Toc466278825</vt:lpwstr>
      </vt:variant>
      <vt:variant>
        <vt:i4>1638461</vt:i4>
      </vt:variant>
      <vt:variant>
        <vt:i4>14</vt:i4>
      </vt:variant>
      <vt:variant>
        <vt:i4>0</vt:i4>
      </vt:variant>
      <vt:variant>
        <vt:i4>5</vt:i4>
      </vt:variant>
      <vt:variant>
        <vt:lpwstr/>
      </vt:variant>
      <vt:variant>
        <vt:lpwstr>_Toc466278824</vt:lpwstr>
      </vt:variant>
      <vt:variant>
        <vt:i4>1638461</vt:i4>
      </vt:variant>
      <vt:variant>
        <vt:i4>8</vt:i4>
      </vt:variant>
      <vt:variant>
        <vt:i4>0</vt:i4>
      </vt:variant>
      <vt:variant>
        <vt:i4>5</vt:i4>
      </vt:variant>
      <vt:variant>
        <vt:lpwstr/>
      </vt:variant>
      <vt:variant>
        <vt:lpwstr>_Toc466278823</vt:lpwstr>
      </vt:variant>
      <vt:variant>
        <vt:i4>1638461</vt:i4>
      </vt:variant>
      <vt:variant>
        <vt:i4>2</vt:i4>
      </vt:variant>
      <vt:variant>
        <vt:i4>0</vt:i4>
      </vt:variant>
      <vt:variant>
        <vt:i4>5</vt:i4>
      </vt:variant>
      <vt:variant>
        <vt:lpwstr/>
      </vt:variant>
      <vt:variant>
        <vt:lpwstr>_Toc466278822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GSAC</dc:title>
  <dc:creator>BERTRAND Severine</dc:creator>
  <cp:lastModifiedBy>BERTRAND Severine</cp:lastModifiedBy>
  <cp:revision>3</cp:revision>
  <cp:lastPrinted>2020-04-29T16:45:00Z</cp:lastPrinted>
  <dcterms:created xsi:type="dcterms:W3CDTF">2020-05-12T08:02:00Z</dcterms:created>
  <dcterms:modified xsi:type="dcterms:W3CDTF">2020-05-12T08:10:00Z</dcterms:modified>
</cp:coreProperties>
</file>